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F0C15">
      <w:pPr>
        <w:numPr>
          <w:ilvl w:val="0"/>
          <w:numId w:val="0"/>
        </w:num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过敏原特异性IgE抗体测定试剂盒参数</w:t>
      </w:r>
    </w:p>
    <w:p w14:paraId="0181466D">
      <w:pPr>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用于体外定量检测人血清、血浆、全血样本中过敏原特异性IgE抗体、总IgE抗体浓度。20人份/盒。检测适应症：Ⅰ型变态反应（过敏性鼻炎、湿疹皮炎、哮喘、过敏性结膜炎、儿童食物过敏）等；检测内容：可检测血清、血浆、全血中总IgE；检测结果要求：全定量；检测速度：单次检测耗时&lt;10s(不算孵育时间)；产品在2℃~30℃条件下运输及保存。需提供配套分析工具</w:t>
      </w:r>
      <w:r>
        <w:rPr>
          <w:rFonts w:hint="eastAsia" w:ascii="仿宋" w:hAnsi="仿宋" w:eastAsia="仿宋" w:cs="仿宋"/>
          <w:sz w:val="28"/>
          <w:szCs w:val="28"/>
          <w:lang w:val="en-US" w:eastAsia="zh-CN"/>
        </w:rPr>
        <w:t>。</w:t>
      </w:r>
    </w:p>
    <w:p w14:paraId="44EF140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19A0F77A">
      <w:pPr>
        <w:widowControl w:val="0"/>
        <w:numPr>
          <w:ilvl w:val="0"/>
          <w:numId w:val="0"/>
        </w:numPr>
        <w:jc w:val="left"/>
        <w:rPr>
          <w:rFonts w:hint="eastAsia" w:ascii="仿宋" w:hAnsi="仿宋" w:eastAsia="仿宋" w:cs="仿宋"/>
          <w:sz w:val="28"/>
          <w:szCs w:val="28"/>
          <w:lang w:val="en-US" w:eastAsia="zh-CN"/>
        </w:rPr>
      </w:pPr>
      <w:bookmarkStart w:id="0" w:name="_GoBack"/>
      <w:bookmarkEnd w:id="0"/>
    </w:p>
    <w:p w14:paraId="29248AE3">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末梢血</w:t>
      </w:r>
      <w:r>
        <w:rPr>
          <w:rFonts w:hint="eastAsia" w:ascii="仿宋" w:hAnsi="仿宋" w:eastAsia="仿宋" w:cs="仿宋"/>
          <w:b/>
          <w:bCs/>
          <w:sz w:val="28"/>
          <w:szCs w:val="28"/>
          <w:lang w:val="en-US" w:eastAsia="zh-CN"/>
        </w:rPr>
        <w:t>生长发育五项检测试剂盒参数</w:t>
      </w:r>
    </w:p>
    <w:p w14:paraId="3CE84221">
      <w:pPr>
        <w:numPr>
          <w:ilvl w:val="0"/>
          <w:numId w:val="0"/>
        </w:numPr>
        <w:jc w:val="left"/>
        <w:rPr>
          <w:rFonts w:hint="eastAsia" w:ascii="仿宋" w:hAnsi="仿宋" w:eastAsia="仿宋" w:cs="仿宋"/>
          <w:sz w:val="28"/>
          <w:szCs w:val="28"/>
        </w:rPr>
      </w:pPr>
      <w:r>
        <w:rPr>
          <w:rFonts w:hint="eastAsia" w:ascii="仿宋" w:hAnsi="仿宋" w:eastAsia="仿宋" w:cs="仿宋"/>
          <w:sz w:val="28"/>
          <w:szCs w:val="28"/>
        </w:rPr>
        <w:t>用于儿童的末梢血检测生长发育五项（生长激素、胰岛素样生长因子1、胰岛素样生长因子结合蛋白3、25羟基维生素D、铁蛋白）的检测</w:t>
      </w:r>
      <w:r>
        <w:rPr>
          <w:rFonts w:hint="eastAsia" w:ascii="仿宋" w:hAnsi="仿宋" w:eastAsia="仿宋" w:cs="仿宋"/>
          <w:sz w:val="28"/>
          <w:szCs w:val="28"/>
          <w:lang w:eastAsia="zh-CN"/>
        </w:rPr>
        <w:t>。</w:t>
      </w:r>
      <w:r>
        <w:rPr>
          <w:rFonts w:hint="eastAsia" w:ascii="仿宋" w:hAnsi="仿宋" w:eastAsia="仿宋" w:cs="仿宋"/>
          <w:sz w:val="28"/>
          <w:szCs w:val="28"/>
        </w:rPr>
        <w:t>化学发光法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具备稳定</w:t>
      </w:r>
      <w:r>
        <w:rPr>
          <w:rFonts w:hint="eastAsia" w:ascii="仿宋" w:hAnsi="仿宋" w:eastAsia="仿宋" w:cs="仿宋"/>
          <w:sz w:val="28"/>
          <w:szCs w:val="28"/>
        </w:rPr>
        <w:t>开展以下项目：生长激素、胰岛素样生长因子1、胰岛素样生长因子结合蛋白3、25羟基维生素D、铁蛋白</w:t>
      </w:r>
      <w:r>
        <w:rPr>
          <w:rFonts w:hint="eastAsia" w:ascii="仿宋" w:hAnsi="仿宋" w:eastAsia="仿宋" w:cs="仿宋"/>
          <w:sz w:val="28"/>
          <w:szCs w:val="28"/>
          <w:lang w:eastAsia="zh-CN"/>
        </w:rPr>
        <w:t>。</w:t>
      </w:r>
      <w:r>
        <w:rPr>
          <w:rFonts w:hint="eastAsia" w:ascii="仿宋" w:hAnsi="仿宋" w:eastAsia="仿宋" w:cs="仿宋"/>
          <w:sz w:val="28"/>
          <w:szCs w:val="28"/>
        </w:rPr>
        <w:t>准确度:对质控品进行测定，实测值与标示值的相对偏差的绝对值≤10.0%</w:t>
      </w:r>
      <w:r>
        <w:rPr>
          <w:rFonts w:hint="eastAsia" w:ascii="仿宋" w:hAnsi="仿宋" w:eastAsia="仿宋" w:cs="仿宋"/>
          <w:sz w:val="28"/>
          <w:szCs w:val="28"/>
          <w:lang w:eastAsia="zh-CN"/>
        </w:rPr>
        <w:t>。</w:t>
      </w:r>
      <w:r>
        <w:rPr>
          <w:rFonts w:hint="eastAsia" w:ascii="仿宋" w:hAnsi="仿宋" w:eastAsia="仿宋" w:cs="仿宋"/>
          <w:sz w:val="28"/>
          <w:szCs w:val="28"/>
        </w:rPr>
        <w:t>精密度：批内精密度CV≤8.0%；批间精密度≤15.0%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标本类型：末梢血、全血、血清、血浆。</w:t>
      </w:r>
      <w:r>
        <w:rPr>
          <w:rFonts w:hint="eastAsia" w:ascii="仿宋" w:hAnsi="仿宋" w:eastAsia="仿宋" w:cs="仿宋"/>
          <w:sz w:val="28"/>
          <w:szCs w:val="28"/>
        </w:rPr>
        <w:t>提供检测试剂盒、质控品、校准品、反应杯、清洗液、激发液等耗材。</w:t>
      </w:r>
      <w:r>
        <w:rPr>
          <w:rFonts w:hint="eastAsia" w:ascii="仿宋" w:hAnsi="仿宋" w:eastAsia="仿宋" w:cs="仿宋"/>
          <w:sz w:val="28"/>
          <w:szCs w:val="28"/>
          <w:lang w:val="en-US" w:eastAsia="zh-CN"/>
        </w:rPr>
        <w:t>提供配套分析工具</w:t>
      </w:r>
      <w:r>
        <w:rPr>
          <w:rFonts w:hint="eastAsia" w:ascii="仿宋" w:hAnsi="仿宋" w:eastAsia="仿宋" w:cs="仿宋"/>
          <w:sz w:val="28"/>
          <w:szCs w:val="28"/>
        </w:rPr>
        <w:t>。</w:t>
      </w:r>
    </w:p>
    <w:p w14:paraId="460B4224">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618777AD">
      <w:pPr>
        <w:jc w:val="left"/>
        <w:rPr>
          <w:rFonts w:hint="eastAsia" w:ascii="仿宋" w:hAnsi="仿宋" w:eastAsia="仿宋" w:cs="仿宋"/>
          <w:b/>
          <w:bCs/>
          <w:sz w:val="28"/>
          <w:szCs w:val="28"/>
        </w:rPr>
      </w:pPr>
    </w:p>
    <w:p w14:paraId="5D640877">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一次性</w:t>
      </w:r>
      <w:r>
        <w:rPr>
          <w:rFonts w:hint="eastAsia" w:ascii="仿宋" w:hAnsi="仿宋" w:eastAsia="仿宋" w:cs="仿宋"/>
          <w:b/>
          <w:bCs/>
          <w:sz w:val="28"/>
          <w:szCs w:val="28"/>
          <w:lang w:val="en-US" w:eastAsia="zh-CN"/>
        </w:rPr>
        <w:t>可视</w:t>
      </w:r>
      <w:r>
        <w:rPr>
          <w:rFonts w:hint="eastAsia" w:ascii="仿宋" w:hAnsi="仿宋" w:eastAsia="仿宋" w:cs="仿宋"/>
          <w:b/>
          <w:bCs/>
          <w:sz w:val="28"/>
          <w:szCs w:val="28"/>
        </w:rPr>
        <w:t>喉罩气道导管参数</w:t>
      </w:r>
    </w:p>
    <w:p w14:paraId="3F525303">
      <w:pPr>
        <w:numPr>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用于保留自主呼吸喉罩非插管全麻胸腔镜手术</w:t>
      </w:r>
      <w:r>
        <w:rPr>
          <w:rFonts w:hint="eastAsia" w:ascii="仿宋" w:hAnsi="仿宋" w:eastAsia="仿宋" w:cs="仿宋"/>
          <w:sz w:val="28"/>
          <w:szCs w:val="28"/>
          <w:lang w:eastAsia="zh-CN"/>
        </w:rPr>
        <w:t>；</w:t>
      </w:r>
      <w:r>
        <w:rPr>
          <w:rFonts w:hint="eastAsia" w:ascii="仿宋" w:hAnsi="仿宋" w:eastAsia="仿宋" w:cs="仿宋"/>
          <w:sz w:val="28"/>
          <w:szCs w:val="28"/>
        </w:rPr>
        <w:t>全麻手术、困难气道处理（肥胖患者、颈部活动受限患者或颌面部外伤患者等）、紧急气道建立等多种手术场景；胸科手术单肺通气、神经外科术中唤醒等特殊手术场景；重症患者通气道建立。PVC材质，气囊免充气，高压密封；</w:t>
      </w:r>
      <w:r>
        <w:rPr>
          <w:rFonts w:hint="eastAsia" w:ascii="仿宋" w:hAnsi="仿宋" w:eastAsia="仿宋" w:cs="仿宋"/>
          <w:sz w:val="28"/>
          <w:szCs w:val="28"/>
          <w:highlight w:val="none"/>
        </w:rPr>
        <w:t>喉罩包含罩囊、主体管、接头</w:t>
      </w:r>
      <w:r>
        <w:rPr>
          <w:rFonts w:hint="eastAsia" w:ascii="仿宋" w:hAnsi="仿宋" w:eastAsia="仿宋" w:cs="仿宋"/>
          <w:sz w:val="28"/>
          <w:szCs w:val="28"/>
          <w:highlight w:val="none"/>
          <w:lang w:val="en-US" w:eastAsia="zh-CN"/>
        </w:rPr>
        <w:t>、可视装置</w:t>
      </w:r>
      <w:r>
        <w:rPr>
          <w:rFonts w:hint="eastAsia" w:ascii="仿宋" w:hAnsi="仿宋" w:eastAsia="仿宋" w:cs="仿宋"/>
          <w:sz w:val="28"/>
          <w:szCs w:val="28"/>
          <w:highlight w:val="none"/>
        </w:rPr>
        <w:t>和多个腔道；</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rPr>
        <w:t>全程可视，可进行持续监测</w:t>
      </w:r>
      <w:r>
        <w:rPr>
          <w:rFonts w:hint="eastAsia" w:ascii="仿宋" w:hAnsi="仿宋" w:eastAsia="仿宋" w:cs="仿宋"/>
          <w:sz w:val="28"/>
          <w:szCs w:val="28"/>
          <w:lang w:eastAsia="zh-CN"/>
        </w:rPr>
        <w:t>，</w:t>
      </w:r>
      <w:r>
        <w:rPr>
          <w:rFonts w:hint="eastAsia" w:ascii="仿宋" w:hAnsi="仿宋" w:eastAsia="仿宋" w:cs="仿宋"/>
          <w:sz w:val="28"/>
          <w:szCs w:val="28"/>
          <w:highlight w:val="none"/>
        </w:rPr>
        <w:t>可视化引导置换气管插管</w:t>
      </w:r>
      <w:r>
        <w:rPr>
          <w:rFonts w:hint="eastAsia" w:ascii="仿宋" w:hAnsi="仿宋" w:eastAsia="仿宋" w:cs="仿宋"/>
          <w:sz w:val="28"/>
          <w:szCs w:val="28"/>
        </w:rPr>
        <w:t>；</w:t>
      </w:r>
      <w:r>
        <w:rPr>
          <w:rFonts w:hint="eastAsia" w:ascii="仿宋" w:hAnsi="仿宋" w:eastAsia="仿宋" w:cs="仿宋"/>
          <w:sz w:val="28"/>
          <w:szCs w:val="28"/>
          <w:lang w:val="en-US" w:eastAsia="zh-CN"/>
        </w:rPr>
        <w:t>有</w:t>
      </w:r>
      <w:r>
        <w:rPr>
          <w:rFonts w:hint="eastAsia" w:ascii="仿宋" w:hAnsi="仿宋" w:eastAsia="仿宋" w:cs="仿宋"/>
          <w:color w:val="auto"/>
          <w:sz w:val="28"/>
          <w:szCs w:val="28"/>
          <w:highlight w:val="none"/>
        </w:rPr>
        <w:t>胃部引流腔道，可置入胃管；</w:t>
      </w:r>
      <w:r>
        <w:rPr>
          <w:rFonts w:hint="eastAsia" w:ascii="仿宋" w:hAnsi="仿宋" w:eastAsia="仿宋" w:cs="仿宋"/>
          <w:sz w:val="28"/>
          <w:szCs w:val="28"/>
        </w:rPr>
        <w:t>术中喉罩留置期间可持续监测喉罩与声门相对位置；规格型号齐全，适用于新生儿、儿童、成人；罩</w:t>
      </w:r>
      <w:r>
        <w:rPr>
          <w:rFonts w:hint="eastAsia" w:ascii="仿宋" w:hAnsi="仿宋" w:eastAsia="仿宋" w:cs="仿宋"/>
          <w:sz w:val="28"/>
          <w:szCs w:val="28"/>
          <w:lang w:val="en-US" w:eastAsia="zh-CN"/>
        </w:rPr>
        <w:t>体密封性好</w:t>
      </w:r>
      <w:r>
        <w:rPr>
          <w:rFonts w:hint="eastAsia" w:ascii="仿宋" w:hAnsi="仿宋" w:eastAsia="仿宋" w:cs="仿宋"/>
          <w:sz w:val="28"/>
          <w:szCs w:val="28"/>
        </w:rPr>
        <w:t>；单向阀可进行罩囊压力调节。</w:t>
      </w:r>
    </w:p>
    <w:p w14:paraId="4678845F">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7FC3C538">
      <w:pPr>
        <w:jc w:val="left"/>
        <w:rPr>
          <w:rFonts w:hint="eastAsia" w:ascii="仿宋" w:hAnsi="仿宋" w:eastAsia="仿宋" w:cs="仿宋"/>
          <w:b/>
          <w:bCs/>
          <w:sz w:val="28"/>
          <w:szCs w:val="28"/>
          <w:u w:val="none"/>
          <w:lang w:val="en-US" w:eastAsia="zh-CN"/>
        </w:rPr>
      </w:pPr>
    </w:p>
    <w:p w14:paraId="4FF8F7D5">
      <w:pPr>
        <w:jc w:val="left"/>
        <w:rPr>
          <w:rFonts w:hint="eastAsia" w:ascii="仿宋" w:hAnsi="仿宋" w:eastAsia="仿宋" w:cs="仿宋"/>
          <w:b/>
          <w:bCs/>
          <w:sz w:val="28"/>
          <w:szCs w:val="28"/>
        </w:rPr>
      </w:pPr>
      <w:r>
        <w:rPr>
          <w:rFonts w:hint="eastAsia" w:ascii="仿宋" w:hAnsi="仿宋" w:eastAsia="仿宋" w:cs="仿宋"/>
          <w:b/>
          <w:bCs/>
          <w:sz w:val="28"/>
          <w:szCs w:val="28"/>
          <w:u w:val="none"/>
          <w:lang w:val="en-US" w:eastAsia="zh-CN"/>
        </w:rPr>
        <w:t>4、</w:t>
      </w:r>
      <w:r>
        <w:rPr>
          <w:rFonts w:hint="eastAsia" w:ascii="仿宋" w:hAnsi="仿宋" w:eastAsia="仿宋" w:cs="仿宋"/>
          <w:b/>
          <w:bCs/>
          <w:sz w:val="28"/>
          <w:szCs w:val="28"/>
          <w:u w:val="none"/>
        </w:rPr>
        <w:t>植入式心脏起搏电极导线</w:t>
      </w:r>
      <w:r>
        <w:rPr>
          <w:rFonts w:hint="eastAsia" w:ascii="仿宋" w:hAnsi="仿宋" w:eastAsia="仿宋" w:cs="仿宋"/>
          <w:b/>
          <w:bCs/>
          <w:sz w:val="28"/>
          <w:szCs w:val="28"/>
        </w:rPr>
        <w:t>参数</w:t>
      </w:r>
    </w:p>
    <w:p w14:paraId="3513CDA9">
      <w:pPr>
        <w:numPr>
          <w:ilvl w:val="0"/>
          <w:numId w:val="0"/>
        </w:numPr>
        <w:jc w:val="left"/>
        <w:rPr>
          <w:rFonts w:hint="eastAsia" w:ascii="仿宋" w:hAnsi="仿宋" w:eastAsia="仿宋" w:cs="仿宋"/>
          <w:kern w:val="0"/>
          <w:sz w:val="28"/>
          <w:szCs w:val="28"/>
          <w:highlight w:val="none"/>
          <w:lang w:bidi="ar"/>
        </w:rPr>
      </w:pPr>
      <w:r>
        <w:rPr>
          <w:rFonts w:hint="eastAsia" w:ascii="仿宋" w:hAnsi="仿宋" w:eastAsia="仿宋" w:cs="仿宋"/>
          <w:sz w:val="28"/>
          <w:szCs w:val="28"/>
          <w:lang w:val="en-US" w:eastAsia="zh-CN"/>
        </w:rPr>
        <w:t>所投产品需在省标目录内。</w:t>
      </w:r>
      <w:r>
        <w:rPr>
          <w:rFonts w:hint="eastAsia" w:ascii="仿宋" w:hAnsi="仿宋" w:eastAsia="仿宋" w:cs="仿宋"/>
          <w:kern w:val="0"/>
          <w:sz w:val="28"/>
          <w:szCs w:val="28"/>
          <w:lang w:bidi="ar"/>
        </w:rPr>
        <w:t>与兼容脉冲发生器结合使用时，用于对右心房和</w:t>
      </w:r>
      <w:r>
        <w:rPr>
          <w:rFonts w:hint="eastAsia" w:ascii="仿宋" w:hAnsi="仿宋" w:eastAsia="仿宋" w:cs="仿宋"/>
          <w:kern w:val="0"/>
          <w:sz w:val="28"/>
          <w:szCs w:val="28"/>
          <w:lang w:bidi="ar"/>
        </w:rPr>
        <w:t>/</w:t>
      </w:r>
      <w:r>
        <w:rPr>
          <w:rFonts w:hint="eastAsia" w:ascii="仿宋" w:hAnsi="仿宋" w:eastAsia="仿宋" w:cs="仿宋"/>
          <w:kern w:val="0"/>
          <w:sz w:val="28"/>
          <w:szCs w:val="28"/>
          <w:lang w:bidi="ar"/>
        </w:rPr>
        <w:t>或右心室进行长期起搏和感知。该电极导线与脉冲发生器构成的植入式系统属于磁共振环境条件安全医疗器械。在规定的条件下，以及保证对患者和植入设备采取了特殊保护措施的前提下，患者可接受临床</w:t>
      </w:r>
      <w:r>
        <w:rPr>
          <w:rFonts w:hint="eastAsia" w:ascii="仿宋" w:hAnsi="仿宋" w:eastAsia="仿宋" w:cs="仿宋"/>
          <w:kern w:val="0"/>
          <w:sz w:val="28"/>
          <w:szCs w:val="28"/>
          <w:lang w:bidi="ar"/>
        </w:rPr>
        <w:t>1.5T</w:t>
      </w:r>
      <w:r>
        <w:rPr>
          <w:rFonts w:hint="eastAsia" w:ascii="仿宋" w:hAnsi="仿宋" w:eastAsia="仿宋" w:cs="仿宋"/>
          <w:kern w:val="0"/>
          <w:sz w:val="28"/>
          <w:szCs w:val="28"/>
          <w:lang w:bidi="ar"/>
        </w:rPr>
        <w:t>或</w:t>
      </w:r>
      <w:r>
        <w:rPr>
          <w:rFonts w:hint="eastAsia" w:ascii="仿宋" w:hAnsi="仿宋" w:eastAsia="仿宋" w:cs="仿宋"/>
          <w:kern w:val="0"/>
          <w:sz w:val="28"/>
          <w:szCs w:val="28"/>
          <w:lang w:bidi="ar"/>
        </w:rPr>
        <w:t>3T</w:t>
      </w:r>
      <w:r>
        <w:rPr>
          <w:rFonts w:hint="eastAsia" w:ascii="仿宋" w:hAnsi="仿宋" w:eastAsia="仿宋" w:cs="仿宋"/>
          <w:kern w:val="0"/>
          <w:sz w:val="28"/>
          <w:szCs w:val="28"/>
          <w:lang w:bidi="ar"/>
        </w:rPr>
        <w:t>场强的磁共振成像检查。</w:t>
      </w:r>
      <w:r>
        <w:rPr>
          <w:rFonts w:hint="eastAsia" w:ascii="仿宋" w:hAnsi="仿宋" w:eastAsia="仿宋" w:cs="仿宋"/>
          <w:kern w:val="0"/>
          <w:sz w:val="28"/>
          <w:szCs w:val="28"/>
          <w:lang w:val="en-US" w:eastAsia="zh-CN" w:bidi="ar"/>
        </w:rPr>
        <w:t>需要匹配</w:t>
      </w:r>
      <w:r>
        <w:rPr>
          <w:rFonts w:hint="eastAsia" w:ascii="仿宋" w:hAnsi="仿宋" w:eastAsia="仿宋" w:cs="仿宋"/>
          <w:kern w:val="0"/>
          <w:sz w:val="28"/>
          <w:szCs w:val="28"/>
          <w:lang w:bidi="ar"/>
        </w:rPr>
        <w:t>波科</w:t>
      </w:r>
      <w:r>
        <w:rPr>
          <w:rFonts w:hint="eastAsia" w:ascii="仿宋" w:hAnsi="仿宋" w:eastAsia="仿宋" w:cs="仿宋"/>
          <w:kern w:val="0"/>
          <w:sz w:val="28"/>
          <w:szCs w:val="28"/>
          <w:lang w:val="en-US" w:eastAsia="zh-CN" w:bidi="ar"/>
        </w:rPr>
        <w:t>品牌</w:t>
      </w:r>
      <w:r>
        <w:rPr>
          <w:rFonts w:hint="eastAsia" w:ascii="仿宋" w:hAnsi="仿宋" w:eastAsia="仿宋" w:cs="仿宋"/>
          <w:kern w:val="0"/>
          <w:sz w:val="28"/>
          <w:szCs w:val="28"/>
          <w:lang w:bidi="ar"/>
        </w:rPr>
        <w:t>L211和L101</w:t>
      </w:r>
      <w:r>
        <w:rPr>
          <w:rFonts w:hint="eastAsia" w:ascii="仿宋" w:hAnsi="仿宋" w:eastAsia="仿宋" w:cs="仿宋"/>
          <w:kern w:val="0"/>
          <w:sz w:val="28"/>
          <w:szCs w:val="28"/>
          <w:lang w:val="en-US" w:eastAsia="zh-CN" w:bidi="ar"/>
        </w:rPr>
        <w:t>的</w:t>
      </w:r>
      <w:r>
        <w:rPr>
          <w:rFonts w:hint="eastAsia" w:ascii="仿宋" w:hAnsi="仿宋" w:eastAsia="仿宋" w:cs="仿宋"/>
          <w:kern w:val="0"/>
          <w:sz w:val="28"/>
          <w:szCs w:val="28"/>
          <w:lang w:bidi="ar"/>
        </w:rPr>
        <w:t>双腔起搏器</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双极、主动固定式，带有IS-1接口的专用配件。产品由电极导线、塑形钢丝、静脉钩、固定工具、钢丝引导帽组成。心房电极导线长度52CM、心室电极导线长度59CM。</w:t>
      </w:r>
      <w:r>
        <w:rPr>
          <w:rFonts w:hint="eastAsia" w:ascii="仿宋" w:hAnsi="仿宋" w:eastAsia="仿宋" w:cs="仿宋"/>
          <w:kern w:val="0"/>
          <w:sz w:val="28"/>
          <w:szCs w:val="28"/>
          <w:highlight w:val="none"/>
          <w:lang w:bidi="ar"/>
        </w:rPr>
        <w:t>电极有效面积</w:t>
      </w:r>
      <w:r>
        <w:rPr>
          <w:rFonts w:hint="eastAsia" w:ascii="仿宋" w:hAnsi="仿宋" w:eastAsia="仿宋" w:cs="仿宋"/>
          <w:kern w:val="0"/>
          <w:sz w:val="28"/>
          <w:szCs w:val="28"/>
          <w:highlight w:val="none"/>
          <w:lang w:bidi="ar"/>
        </w:rPr>
        <w:t>(mm2)固定螺旋电极4.5</w:t>
      </w:r>
      <w:r>
        <w:rPr>
          <w:rFonts w:hint="eastAsia" w:ascii="仿宋" w:hAnsi="仿宋" w:eastAsia="仿宋" w:cs="仿宋"/>
          <w:kern w:val="0"/>
          <w:sz w:val="28"/>
          <w:szCs w:val="28"/>
          <w:highlight w:val="none"/>
          <w:lang w:eastAsia="zh-CN" w:bidi="ar"/>
        </w:rPr>
        <w:t>。</w:t>
      </w:r>
      <w:r>
        <w:rPr>
          <w:rFonts w:hint="eastAsia" w:ascii="仿宋" w:hAnsi="仿宋" w:eastAsia="仿宋" w:cs="仿宋"/>
          <w:kern w:val="0"/>
          <w:sz w:val="28"/>
          <w:szCs w:val="28"/>
          <w:highlight w:val="none"/>
          <w:lang w:bidi="ar"/>
        </w:rPr>
        <w:t>电极间距（</w:t>
      </w:r>
      <w:r>
        <w:rPr>
          <w:rFonts w:hint="eastAsia" w:ascii="仿宋" w:hAnsi="仿宋" w:eastAsia="仿宋" w:cs="仿宋"/>
          <w:kern w:val="0"/>
          <w:sz w:val="28"/>
          <w:szCs w:val="28"/>
          <w:highlight w:val="none"/>
          <w:lang w:bidi="ar"/>
        </w:rPr>
        <w:t>mm</w:t>
      </w:r>
      <w:r>
        <w:rPr>
          <w:rFonts w:hint="eastAsia" w:ascii="仿宋" w:hAnsi="仿宋" w:eastAsia="仿宋" w:cs="仿宋"/>
          <w:kern w:val="0"/>
          <w:sz w:val="28"/>
          <w:szCs w:val="28"/>
          <w:highlight w:val="none"/>
          <w:lang w:bidi="ar"/>
        </w:rPr>
        <w:t>）</w:t>
      </w:r>
      <w:r>
        <w:rPr>
          <w:rFonts w:hint="eastAsia" w:ascii="仿宋" w:hAnsi="仿宋" w:eastAsia="仿宋" w:cs="仿宋"/>
          <w:kern w:val="0"/>
          <w:sz w:val="28"/>
          <w:szCs w:val="28"/>
          <w:highlight w:val="none"/>
          <w:lang w:bidi="ar"/>
        </w:rPr>
        <w:t xml:space="preserve"> 10.7</w:t>
      </w:r>
      <w:r>
        <w:rPr>
          <w:rFonts w:hint="eastAsia" w:ascii="仿宋" w:hAnsi="仿宋" w:eastAsia="仿宋" w:cs="仿宋"/>
          <w:kern w:val="0"/>
          <w:sz w:val="28"/>
          <w:szCs w:val="28"/>
          <w:highlight w:val="none"/>
          <w:lang w:val="en-US" w:eastAsia="zh-CN" w:bidi="ar"/>
        </w:rPr>
        <w:t>mm。</w:t>
      </w:r>
      <w:r>
        <w:rPr>
          <w:rFonts w:hint="eastAsia" w:ascii="仿宋" w:hAnsi="仿宋" w:eastAsia="仿宋" w:cs="仿宋"/>
          <w:kern w:val="0"/>
          <w:sz w:val="28"/>
          <w:szCs w:val="28"/>
          <w:highlight w:val="none"/>
          <w:lang w:bidi="ar"/>
        </w:rPr>
        <w:t>电极数量</w:t>
      </w:r>
      <w:r>
        <w:rPr>
          <w:rFonts w:hint="eastAsia" w:ascii="仿宋" w:hAnsi="仿宋" w:eastAsia="仿宋" w:cs="仿宋"/>
          <w:kern w:val="0"/>
          <w:sz w:val="28"/>
          <w:szCs w:val="28"/>
          <w:highlight w:val="none"/>
          <w:lang w:eastAsia="zh-CN" w:bidi="ar"/>
        </w:rPr>
        <w:t>：</w:t>
      </w:r>
      <w:r>
        <w:rPr>
          <w:rFonts w:hint="eastAsia" w:ascii="仿宋" w:hAnsi="仿宋" w:eastAsia="仿宋" w:cs="仿宋"/>
          <w:kern w:val="0"/>
          <w:sz w:val="28"/>
          <w:szCs w:val="28"/>
          <w:highlight w:val="none"/>
          <w:lang w:bidi="ar"/>
        </w:rPr>
        <w:t>双极</w:t>
      </w:r>
      <w:r>
        <w:rPr>
          <w:rFonts w:hint="eastAsia" w:ascii="仿宋" w:hAnsi="仿宋" w:eastAsia="仿宋" w:cs="仿宋"/>
          <w:kern w:val="0"/>
          <w:sz w:val="28"/>
          <w:szCs w:val="28"/>
          <w:highlight w:val="none"/>
          <w:lang w:eastAsia="zh-CN" w:bidi="ar"/>
        </w:rPr>
        <w:t>。</w:t>
      </w:r>
    </w:p>
    <w:p w14:paraId="5BB1FEBD">
      <w:pPr>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招标现场需提供样品</w:t>
      </w:r>
    </w:p>
    <w:p w14:paraId="2912E26B">
      <w:pPr>
        <w:jc w:val="left"/>
        <w:rPr>
          <w:rFonts w:hint="eastAsia" w:ascii="仿宋" w:hAnsi="仿宋" w:eastAsia="仿宋" w:cs="仿宋"/>
          <w:b/>
          <w:bCs/>
          <w:sz w:val="28"/>
          <w:szCs w:val="28"/>
        </w:rPr>
      </w:pPr>
    </w:p>
    <w:p w14:paraId="35BF3088">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冠脉延长导管参数</w:t>
      </w:r>
    </w:p>
    <w:p w14:paraId="0903A4B5">
      <w:pPr>
        <w:jc w:val="left"/>
        <w:rPr>
          <w:rFonts w:hint="eastAsia" w:ascii="仿宋" w:hAnsi="仿宋" w:eastAsia="仿宋" w:cs="仿宋"/>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lang w:val="en-US" w:eastAsia="zh-CN"/>
        </w:rPr>
        <w:t>用于</w:t>
      </w:r>
      <w:r>
        <w:rPr>
          <w:rFonts w:hint="eastAsia" w:ascii="仿宋" w:hAnsi="仿宋" w:eastAsia="仿宋" w:cs="仿宋"/>
          <w:sz w:val="28"/>
          <w:szCs w:val="28"/>
        </w:rPr>
        <w:t>在介入手术中与导引导管配合进入冠脉和/或外周血管的离散区域，辅助放置介入器械。由延长导管和衬芯组成，其中延长导管由导管手柄、海波管、导管管体（包含连接环、管体、显影环）组成，衬芯由异形管和内衬管组成</w:t>
      </w:r>
      <w:r>
        <w:rPr>
          <w:rFonts w:hint="eastAsia" w:ascii="仿宋" w:hAnsi="仿宋" w:eastAsia="仿宋" w:cs="仿宋"/>
          <w:sz w:val="28"/>
          <w:szCs w:val="28"/>
          <w:lang w:eastAsia="zh-CN"/>
        </w:rPr>
        <w:t>。</w:t>
      </w:r>
      <w:r>
        <w:rPr>
          <w:rFonts w:hint="eastAsia" w:ascii="仿宋" w:hAnsi="仿宋" w:eastAsia="仿宋" w:cs="仿宋"/>
          <w:sz w:val="28"/>
          <w:szCs w:val="28"/>
        </w:rPr>
        <w:t>5F/6F/7F，可兼容不同尺寸的指引导管</w:t>
      </w:r>
      <w:r>
        <w:rPr>
          <w:rFonts w:hint="eastAsia" w:ascii="仿宋" w:hAnsi="仿宋" w:eastAsia="仿宋" w:cs="仿宋"/>
          <w:sz w:val="28"/>
          <w:szCs w:val="28"/>
          <w:lang w:eastAsia="zh-CN"/>
        </w:rPr>
        <w:t>，</w:t>
      </w:r>
      <w:r>
        <w:rPr>
          <w:rFonts w:hint="eastAsia" w:ascii="仿宋" w:hAnsi="仿宋" w:eastAsia="仿宋" w:cs="仿宋"/>
          <w:sz w:val="28"/>
          <w:szCs w:val="28"/>
        </w:rPr>
        <w:t>导管有效长度150cm</w:t>
      </w:r>
      <w:r>
        <w:rPr>
          <w:rFonts w:hint="eastAsia" w:ascii="仿宋" w:hAnsi="仿宋" w:eastAsia="仿宋" w:cs="仿宋"/>
          <w:sz w:val="28"/>
          <w:szCs w:val="28"/>
          <w:lang w:eastAsia="zh-CN"/>
        </w:rPr>
        <w:t>。</w:t>
      </w:r>
      <w:r>
        <w:rPr>
          <w:rFonts w:hint="eastAsia" w:ascii="仿宋" w:hAnsi="仿宋" w:eastAsia="仿宋" w:cs="仿宋"/>
          <w:sz w:val="28"/>
          <w:szCs w:val="28"/>
        </w:rPr>
        <w:t>头端</w:t>
      </w:r>
      <w:r>
        <w:rPr>
          <w:rFonts w:hint="eastAsia" w:ascii="仿宋" w:hAnsi="仿宋" w:eastAsia="仿宋" w:cs="仿宋"/>
          <w:sz w:val="28"/>
          <w:szCs w:val="28"/>
          <w:lang w:val="en-US" w:eastAsia="zh-CN"/>
        </w:rPr>
        <w:t>具备</w:t>
      </w:r>
      <w:r>
        <w:rPr>
          <w:rFonts w:hint="eastAsia" w:ascii="仿宋" w:hAnsi="仿宋" w:eastAsia="仿宋" w:cs="仿宋"/>
          <w:sz w:val="28"/>
          <w:szCs w:val="28"/>
          <w:lang w:eastAsia="zh-CN"/>
        </w:rPr>
        <w:t>可在</w:t>
      </w:r>
      <w:r>
        <w:rPr>
          <w:rFonts w:hint="eastAsia" w:ascii="仿宋" w:hAnsi="仿宋" w:eastAsia="仿宋" w:cs="仿宋"/>
          <w:sz w:val="28"/>
          <w:szCs w:val="28"/>
          <w:lang w:val="en-US" w:eastAsia="zh-CN"/>
        </w:rPr>
        <w:t>X光下显影</w:t>
      </w:r>
      <w:r>
        <w:rPr>
          <w:rFonts w:hint="eastAsia" w:ascii="仿宋" w:hAnsi="仿宋" w:eastAsia="仿宋" w:cs="仿宋"/>
          <w:sz w:val="28"/>
          <w:szCs w:val="28"/>
        </w:rPr>
        <w:t>标识，编织结构</w:t>
      </w:r>
      <w:r>
        <w:rPr>
          <w:rFonts w:hint="eastAsia" w:ascii="仿宋" w:hAnsi="仿宋" w:eastAsia="仿宋" w:cs="仿宋"/>
          <w:sz w:val="28"/>
          <w:szCs w:val="28"/>
        </w:rPr>
        <w:t>管身材质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w:t>
      </w:r>
      <w:r>
        <w:rPr>
          <w:rFonts w:hint="eastAsia" w:ascii="仿宋" w:hAnsi="仿宋" w:eastAsia="仿宋" w:cs="仿宋"/>
          <w:sz w:val="28"/>
          <w:szCs w:val="28"/>
        </w:rPr>
        <w:t>亲水涂层</w:t>
      </w:r>
      <w:r>
        <w:rPr>
          <w:rFonts w:hint="eastAsia" w:ascii="仿宋" w:hAnsi="仿宋" w:eastAsia="仿宋" w:cs="仿宋"/>
          <w:sz w:val="28"/>
          <w:szCs w:val="28"/>
          <w:lang w:eastAsia="zh-CN"/>
        </w:rPr>
        <w:t>。</w:t>
      </w:r>
    </w:p>
    <w:p w14:paraId="0A4CF51D">
      <w:pPr>
        <w:jc w:val="left"/>
        <w:rPr>
          <w:rFonts w:hint="eastAsia" w:ascii="仿宋" w:hAnsi="仿宋" w:eastAsia="仿宋" w:cs="仿宋"/>
          <w:sz w:val="28"/>
          <w:szCs w:val="28"/>
        </w:rPr>
      </w:pPr>
      <w:r>
        <w:rPr>
          <w:rFonts w:hint="eastAsia" w:ascii="仿宋" w:hAnsi="仿宋" w:eastAsia="仿宋" w:cs="仿宋"/>
          <w:sz w:val="28"/>
          <w:szCs w:val="28"/>
        </w:rPr>
        <w:t>招标现场需提供样品</w:t>
      </w:r>
    </w:p>
    <w:p w14:paraId="75CBE14D">
      <w:pPr>
        <w:jc w:val="left"/>
        <w:rPr>
          <w:rFonts w:hint="eastAsia" w:ascii="仿宋" w:hAnsi="仿宋" w:eastAsia="仿宋" w:cs="仿宋"/>
          <w:b/>
          <w:bCs/>
          <w:sz w:val="28"/>
          <w:szCs w:val="28"/>
          <w:lang w:val="en-US" w:eastAsia="zh-CN"/>
        </w:rPr>
      </w:pPr>
    </w:p>
    <w:p w14:paraId="2A119B1C">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冠脉微导管参数</w:t>
      </w:r>
    </w:p>
    <w:p w14:paraId="17C8FE96">
      <w:pPr>
        <w:jc w:val="left"/>
        <w:rPr>
          <w:rFonts w:hint="eastAsia" w:ascii="仿宋" w:hAnsi="仿宋" w:eastAsia="仿宋" w:cs="仿宋"/>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用于介入手术中，支持和辅助导丝进入冠状动脉、外周血管，也可用于导丝交换，亦可向冠状动脉、外周血管注射造影剂。</w:t>
      </w:r>
    </w:p>
    <w:p w14:paraId="621FE986">
      <w:pPr>
        <w:jc w:val="left"/>
        <w:rPr>
          <w:rFonts w:hint="eastAsia" w:ascii="仿宋" w:hAnsi="仿宋" w:eastAsia="仿宋" w:cs="仿宋"/>
          <w:sz w:val="28"/>
          <w:szCs w:val="28"/>
        </w:rPr>
      </w:pPr>
      <w:r>
        <w:rPr>
          <w:rFonts w:hint="eastAsia" w:ascii="仿宋" w:hAnsi="仿宋" w:eastAsia="仿宋" w:cs="仿宋"/>
          <w:sz w:val="28"/>
          <w:szCs w:val="28"/>
        </w:rPr>
        <w:t>单腔微导管</w:t>
      </w:r>
    </w:p>
    <w:p w14:paraId="617216A7">
      <w:pPr>
        <w:widowControl/>
        <w:jc w:val="left"/>
        <w:rPr>
          <w:rFonts w:hint="eastAsia" w:ascii="仿宋" w:hAnsi="仿宋" w:eastAsia="仿宋" w:cs="仿宋"/>
          <w:sz w:val="28"/>
          <w:szCs w:val="28"/>
          <w:lang w:eastAsia="zh-CN"/>
        </w:rPr>
      </w:pPr>
      <w:r>
        <w:rPr>
          <w:rFonts w:hint="eastAsia" w:ascii="仿宋" w:hAnsi="仿宋" w:eastAsia="仿宋" w:cs="仿宋"/>
          <w:sz w:val="28"/>
          <w:szCs w:val="28"/>
        </w:rPr>
        <w:t>导管有效工作长度13</w:t>
      </w:r>
      <w:r>
        <w:rPr>
          <w:rFonts w:hint="eastAsia" w:ascii="仿宋" w:hAnsi="仿宋" w:eastAsia="仿宋" w:cs="仿宋"/>
          <w:sz w:val="28"/>
          <w:szCs w:val="28"/>
          <w:lang w:val="en-US" w:eastAsia="zh-CN"/>
        </w:rPr>
        <w:t>0</w:t>
      </w:r>
      <w:r>
        <w:rPr>
          <w:rFonts w:hint="eastAsia" w:ascii="仿宋" w:hAnsi="仿宋" w:eastAsia="仿宋" w:cs="仿宋"/>
          <w:sz w:val="28"/>
          <w:szCs w:val="28"/>
        </w:rPr>
        <w:t>cm和150cm</w:t>
      </w:r>
      <w:r>
        <w:rPr>
          <w:rFonts w:hint="eastAsia" w:ascii="仿宋" w:hAnsi="仿宋" w:eastAsia="仿宋" w:cs="仿宋"/>
          <w:sz w:val="28"/>
          <w:szCs w:val="28"/>
          <w:lang w:eastAsia="zh-CN"/>
        </w:rPr>
        <w:t>。</w:t>
      </w:r>
      <w:r>
        <w:rPr>
          <w:rFonts w:hint="eastAsia" w:ascii="仿宋" w:hAnsi="仿宋" w:eastAsia="仿宋" w:cs="仿宋"/>
          <w:sz w:val="28"/>
          <w:szCs w:val="28"/>
        </w:rPr>
        <w:t>导管头端</w:t>
      </w:r>
      <w:r>
        <w:rPr>
          <w:rFonts w:hint="eastAsia" w:ascii="仿宋" w:hAnsi="仿宋" w:eastAsia="仿宋" w:cs="仿宋"/>
          <w:sz w:val="28"/>
          <w:szCs w:val="28"/>
          <w:lang w:val="en-US" w:eastAsia="zh-CN"/>
        </w:rPr>
        <w:t>圆钝柔软，具备铂铱合金显影环，头端</w:t>
      </w:r>
      <w:r>
        <w:rPr>
          <w:rFonts w:hint="eastAsia" w:ascii="仿宋" w:hAnsi="仿宋" w:eastAsia="仿宋" w:cs="仿宋"/>
          <w:sz w:val="28"/>
          <w:szCs w:val="28"/>
        </w:rPr>
        <w:t>尺寸不大于1.8F</w:t>
      </w:r>
      <w:r>
        <w:rPr>
          <w:rFonts w:hint="eastAsia" w:ascii="仿宋" w:hAnsi="仿宋" w:eastAsia="仿宋" w:cs="仿宋"/>
          <w:sz w:val="28"/>
          <w:szCs w:val="28"/>
          <w:lang w:eastAsia="zh-CN"/>
        </w:rPr>
        <w:t>。</w:t>
      </w:r>
      <w:r>
        <w:rPr>
          <w:rFonts w:hint="eastAsia" w:ascii="仿宋" w:hAnsi="仿宋" w:eastAsia="仿宋" w:cs="仿宋"/>
          <w:sz w:val="28"/>
          <w:szCs w:val="28"/>
        </w:rPr>
        <w:t>导管匹配最小0.014英寸的导引导丝</w:t>
      </w:r>
      <w:r>
        <w:rPr>
          <w:rFonts w:hint="eastAsia" w:ascii="仿宋" w:hAnsi="仿宋" w:eastAsia="仿宋" w:cs="仿宋"/>
          <w:sz w:val="28"/>
          <w:szCs w:val="28"/>
          <w:lang w:eastAsia="zh-CN"/>
        </w:rPr>
        <w:t>。头端外径1.6F（0.53mm），近端外径2.3F（0.76mm），亲水涂层</w:t>
      </w:r>
      <w:r>
        <w:rPr>
          <w:rFonts w:hint="eastAsia" w:ascii="仿宋" w:hAnsi="仿宋" w:eastAsia="仿宋" w:cs="仿宋"/>
          <w:sz w:val="28"/>
          <w:szCs w:val="28"/>
          <w:lang w:val="en-US" w:eastAsia="zh-CN"/>
        </w:rPr>
        <w:t>覆盖范围为部分覆盖及全部覆盖可选</w:t>
      </w:r>
      <w:r>
        <w:rPr>
          <w:rFonts w:hint="eastAsia" w:ascii="仿宋" w:hAnsi="仿宋" w:eastAsia="仿宋" w:cs="仿宋"/>
          <w:sz w:val="28"/>
          <w:szCs w:val="28"/>
          <w:lang w:eastAsia="zh-CN"/>
        </w:rPr>
        <w:t>，管体长度</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130cm。</w:t>
      </w:r>
      <w:r>
        <w:rPr>
          <w:rFonts w:hint="eastAsia" w:ascii="仿宋" w:hAnsi="仿宋" w:eastAsia="仿宋" w:cs="仿宋"/>
          <w:sz w:val="28"/>
          <w:szCs w:val="28"/>
        </w:rPr>
        <w:t>导管最大注射压300psi</w:t>
      </w:r>
      <w:r>
        <w:rPr>
          <w:rFonts w:hint="eastAsia" w:ascii="仿宋" w:hAnsi="仿宋" w:eastAsia="仿宋" w:cs="仿宋"/>
          <w:sz w:val="28"/>
          <w:szCs w:val="28"/>
          <w:lang w:eastAsia="zh-CN"/>
        </w:rPr>
        <w:t>。</w:t>
      </w:r>
      <w:r>
        <w:rPr>
          <w:rFonts w:hint="eastAsia" w:ascii="仿宋" w:hAnsi="仿宋" w:eastAsia="仿宋" w:cs="仿宋"/>
          <w:sz w:val="28"/>
          <w:szCs w:val="28"/>
        </w:rPr>
        <w:t>导管可以单方向连续旋转</w:t>
      </w:r>
      <w:r>
        <w:rPr>
          <w:rFonts w:hint="eastAsia" w:ascii="仿宋" w:hAnsi="仿宋" w:eastAsia="仿宋" w:cs="仿宋"/>
          <w:sz w:val="28"/>
          <w:szCs w:val="28"/>
          <w:lang w:val="en-US" w:eastAsia="zh-CN"/>
        </w:rPr>
        <w:t>≥</w:t>
      </w:r>
      <w:r>
        <w:rPr>
          <w:rFonts w:hint="eastAsia" w:ascii="仿宋" w:hAnsi="仿宋" w:eastAsia="仿宋" w:cs="仿宋"/>
          <w:sz w:val="28"/>
          <w:szCs w:val="28"/>
        </w:rPr>
        <w:t>5圈</w:t>
      </w:r>
      <w:r>
        <w:rPr>
          <w:rFonts w:hint="eastAsia" w:ascii="仿宋" w:hAnsi="仿宋" w:eastAsia="仿宋" w:cs="仿宋"/>
          <w:sz w:val="28"/>
          <w:szCs w:val="28"/>
          <w:lang w:eastAsia="zh-CN"/>
        </w:rPr>
        <w:t>。</w:t>
      </w:r>
      <w:r>
        <w:rPr>
          <w:rFonts w:hint="eastAsia" w:ascii="仿宋" w:hAnsi="仿宋" w:eastAsia="仿宋" w:cs="仿宋"/>
          <w:sz w:val="28"/>
          <w:szCs w:val="28"/>
        </w:rPr>
        <w:t>远端亲水长度60cm</w:t>
      </w:r>
      <w:r>
        <w:rPr>
          <w:rFonts w:hint="eastAsia" w:ascii="仿宋" w:hAnsi="仿宋" w:eastAsia="仿宋" w:cs="仿宋"/>
          <w:sz w:val="28"/>
          <w:szCs w:val="28"/>
          <w:lang w:eastAsia="zh-CN"/>
        </w:rPr>
        <w:t>。</w:t>
      </w:r>
    </w:p>
    <w:p w14:paraId="3E91F488">
      <w:pPr>
        <w:widowControl/>
        <w:numPr>
          <w:numId w:val="0"/>
        </w:numPr>
        <w:jc w:val="left"/>
        <w:rPr>
          <w:rFonts w:hint="eastAsia" w:ascii="仿宋" w:hAnsi="仿宋" w:eastAsia="仿宋" w:cs="仿宋"/>
          <w:sz w:val="28"/>
          <w:szCs w:val="28"/>
        </w:rPr>
      </w:pPr>
      <w:r>
        <w:rPr>
          <w:rFonts w:hint="eastAsia" w:ascii="仿宋" w:hAnsi="仿宋" w:eastAsia="仿宋" w:cs="仿宋"/>
          <w:sz w:val="28"/>
          <w:szCs w:val="28"/>
        </w:rPr>
        <w:t>双腔微导管</w:t>
      </w:r>
    </w:p>
    <w:p w14:paraId="509339F5">
      <w:pPr>
        <w:widowControl/>
        <w:jc w:val="left"/>
        <w:rPr>
          <w:rFonts w:hint="eastAsia" w:ascii="仿宋" w:hAnsi="仿宋" w:eastAsia="仿宋" w:cs="仿宋"/>
          <w:sz w:val="28"/>
          <w:szCs w:val="28"/>
        </w:rPr>
      </w:pPr>
      <w:r>
        <w:rPr>
          <w:rFonts w:hint="eastAsia" w:ascii="仿宋" w:hAnsi="仿宋" w:eastAsia="仿宋" w:cs="仿宋"/>
          <w:color w:val="000000"/>
          <w:sz w:val="28"/>
          <w:szCs w:val="28"/>
        </w:rPr>
        <w:t>导管有效工作长度为140cm，145cm等多种工作长度。头端尺寸大于等于1.5F。导管远端外径大于等于2.7F；近端外径大于等于2.6F。导管远端亲水长度60cm。匹配最大0.014英寸的导引导丝。锥形柔性显影头端，长度不小于4mm。导管OTW腔管身内径不小于0.0170英寸；Rx腔管身内径不小于0.0170英寸。</w:t>
      </w:r>
    </w:p>
    <w:p w14:paraId="3AE4BFA4">
      <w:pPr>
        <w:jc w:val="left"/>
        <w:rPr>
          <w:rFonts w:hint="eastAsia" w:ascii="仿宋" w:hAnsi="仿宋" w:eastAsia="仿宋" w:cs="仿宋"/>
          <w:sz w:val="28"/>
          <w:szCs w:val="28"/>
        </w:rPr>
      </w:pPr>
      <w:r>
        <w:rPr>
          <w:rFonts w:hint="eastAsia" w:ascii="仿宋" w:hAnsi="仿宋" w:eastAsia="仿宋" w:cs="仿宋"/>
          <w:sz w:val="28"/>
          <w:szCs w:val="28"/>
        </w:rPr>
        <w:t>招标现场需提供样品</w:t>
      </w:r>
    </w:p>
    <w:p w14:paraId="4C5623D5">
      <w:pPr>
        <w:jc w:val="left"/>
        <w:rPr>
          <w:rFonts w:hint="eastAsia" w:ascii="仿宋" w:hAnsi="仿宋" w:eastAsia="仿宋" w:cs="仿宋"/>
          <w:b/>
          <w:bCs/>
          <w:sz w:val="28"/>
          <w:szCs w:val="28"/>
        </w:rPr>
      </w:pPr>
    </w:p>
    <w:p w14:paraId="610DA72F">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骨髓血穿刺抽吸循环器械参数</w:t>
      </w:r>
    </w:p>
    <w:p w14:paraId="6A3DEE0A">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用于自体骨髓富集骨修复术</w:t>
      </w:r>
      <w:r>
        <w:rPr>
          <w:rFonts w:hint="eastAsia" w:ascii="仿宋" w:hAnsi="仿宋" w:eastAsia="仿宋" w:cs="仿宋"/>
          <w:sz w:val="28"/>
          <w:szCs w:val="28"/>
          <w:lang w:eastAsia="zh-CN"/>
        </w:rPr>
        <w:t>。</w:t>
      </w:r>
      <w:r>
        <w:rPr>
          <w:rFonts w:hint="eastAsia" w:ascii="仿宋" w:hAnsi="仿宋" w:eastAsia="仿宋" w:cs="仿宋"/>
          <w:sz w:val="28"/>
          <w:szCs w:val="28"/>
        </w:rPr>
        <w:t>骨穿针金属部分外表面的粗糙度Ra应≤2μm；骨髓血循环管路各组件链接应牢固，应能承受≥15N的静拉力持续15S，不松动，脱落；三通旋塞的流量应≥100ml/min；骨髓血循环管路的软管1内径3.0±0.5mm，外径4±0.5mm；软管2内径4.0±0.5mm，外径5.5±0.5mm。硅胶管的内径6.5±0.5mm，外径9.5±0.5mm。骨髓血穿刺抽吸循环器械应无菌；</w:t>
      </w:r>
      <w:r>
        <w:rPr>
          <w:rFonts w:hint="eastAsia" w:ascii="仿宋" w:hAnsi="仿宋" w:eastAsia="仿宋" w:cs="仿宋"/>
          <w:sz w:val="28"/>
          <w:szCs w:val="28"/>
          <w:lang w:val="en-US" w:eastAsia="zh-CN"/>
        </w:rPr>
        <w:t>需提供配套抽吸动力工具一套。</w:t>
      </w:r>
    </w:p>
    <w:p w14:paraId="6F647E3B">
      <w:pPr>
        <w:jc w:val="left"/>
        <w:rPr>
          <w:rFonts w:hint="eastAsia" w:ascii="仿宋" w:hAnsi="仿宋" w:eastAsia="仿宋" w:cs="仿宋"/>
          <w:sz w:val="28"/>
          <w:szCs w:val="28"/>
        </w:rPr>
      </w:pPr>
      <w:r>
        <w:rPr>
          <w:rFonts w:hint="eastAsia" w:ascii="仿宋" w:hAnsi="仿宋" w:eastAsia="仿宋" w:cs="仿宋"/>
          <w:sz w:val="28"/>
          <w:szCs w:val="28"/>
        </w:rPr>
        <w:t>招标现场需提供样品</w:t>
      </w:r>
    </w:p>
    <w:p w14:paraId="0646AF95">
      <w:pPr>
        <w:jc w:val="left"/>
        <w:rPr>
          <w:rFonts w:hint="eastAsia" w:ascii="仿宋" w:hAnsi="仿宋" w:eastAsia="仿宋" w:cs="仿宋"/>
          <w:b/>
          <w:bCs/>
          <w:sz w:val="28"/>
          <w:szCs w:val="28"/>
          <w:lang w:val="en-US" w:eastAsia="zh-CN"/>
        </w:rPr>
      </w:pPr>
    </w:p>
    <w:p w14:paraId="1CEA54F9">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8、锚钉（内、外排）</w:t>
      </w:r>
      <w:r>
        <w:rPr>
          <w:rFonts w:hint="eastAsia" w:ascii="仿宋" w:hAnsi="仿宋" w:eastAsia="仿宋" w:cs="仿宋"/>
          <w:b/>
          <w:bCs/>
          <w:sz w:val="28"/>
          <w:szCs w:val="28"/>
        </w:rPr>
        <w:t>参数</w:t>
      </w:r>
    </w:p>
    <w:p w14:paraId="5E67C8C0">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lang w:val="en-US" w:eastAsia="zh-CN"/>
        </w:rPr>
        <w:t>用于关节韧带修复。内排：直径为2.8mm―5.5mm，带线锚钉，带单线或多线。（小直径可带单线，大直径带双线或多线）；外排：直径为2.8mm―5.5mm，免打结锚钉，不带线或带单线。锚钉为聚醚醚酮材料（</w:t>
      </w:r>
      <w:r>
        <w:rPr>
          <w:rFonts w:hint="eastAsia" w:ascii="仿宋" w:hAnsi="仿宋" w:eastAsia="仿宋" w:cs="仿宋"/>
          <w:sz w:val="28"/>
          <w:szCs w:val="28"/>
          <w:lang w:val="en-US" w:eastAsia="zh-CN"/>
        </w:rPr>
        <w:t>符合YY/T0660标准规定</w:t>
      </w:r>
      <w:r>
        <w:rPr>
          <w:rFonts w:hint="eastAsia" w:ascii="仿宋" w:hAnsi="仿宋" w:eastAsia="仿宋" w:cs="仿宋"/>
          <w:sz w:val="28"/>
          <w:szCs w:val="28"/>
          <w:lang w:val="en-US" w:eastAsia="zh-CN"/>
        </w:rPr>
        <w:t>），缝线为超高分子量聚乙烯</w:t>
      </w:r>
      <w:r>
        <w:rPr>
          <w:rFonts w:hint="eastAsia" w:ascii="仿宋" w:hAnsi="仿宋" w:eastAsia="仿宋" w:cs="仿宋"/>
          <w:sz w:val="28"/>
          <w:szCs w:val="28"/>
          <w:lang w:val="en-US" w:eastAsia="zh-CN"/>
        </w:rPr>
        <w:t>材质</w:t>
      </w:r>
      <w:r>
        <w:rPr>
          <w:rFonts w:hint="eastAsia" w:ascii="仿宋" w:hAnsi="仿宋" w:eastAsia="仿宋" w:cs="仿宋"/>
          <w:sz w:val="28"/>
          <w:szCs w:val="28"/>
          <w:lang w:val="en-US" w:eastAsia="zh-CN"/>
        </w:rPr>
        <w:t>（UHMWPE）。</w:t>
      </w:r>
      <w:r>
        <w:rPr>
          <w:rFonts w:hint="eastAsia" w:ascii="仿宋" w:hAnsi="仿宋" w:eastAsia="仿宋" w:cs="仿宋"/>
          <w:sz w:val="28"/>
          <w:szCs w:val="28"/>
          <w:lang w:val="en-US" w:eastAsia="zh-CN"/>
        </w:rPr>
        <w:t>缝线长度70cm-100cm。</w:t>
      </w:r>
      <w:r>
        <w:rPr>
          <w:rFonts w:hint="eastAsia" w:ascii="仿宋" w:hAnsi="仿宋" w:eastAsia="仿宋" w:cs="仿宋"/>
          <w:sz w:val="28"/>
          <w:szCs w:val="28"/>
          <w:lang w:val="en-US" w:eastAsia="zh-CN"/>
        </w:rPr>
        <w:t>线由不同染色，无菌包装，</w:t>
      </w:r>
      <w:r>
        <w:rPr>
          <w:rFonts w:hint="eastAsia" w:ascii="仿宋" w:hAnsi="仿宋" w:eastAsia="仿宋" w:cs="仿宋"/>
          <w:sz w:val="28"/>
          <w:szCs w:val="28"/>
          <w:highlight w:val="none"/>
          <w:lang w:val="en-US" w:eastAsia="zh-CN"/>
        </w:rPr>
        <w:t>有效期≥5</w:t>
      </w:r>
      <w:r>
        <w:rPr>
          <w:rFonts w:hint="eastAsia" w:ascii="仿宋" w:hAnsi="仿宋" w:eastAsia="仿宋" w:cs="仿宋"/>
          <w:sz w:val="28"/>
          <w:szCs w:val="28"/>
          <w:lang w:val="en-US" w:eastAsia="zh-CN"/>
        </w:rPr>
        <w:t>年。</w:t>
      </w:r>
    </w:p>
    <w:p w14:paraId="598DB3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546D3885">
      <w:pPr>
        <w:jc w:val="left"/>
        <w:rPr>
          <w:rFonts w:hint="eastAsia" w:ascii="仿宋" w:hAnsi="仿宋" w:eastAsia="仿宋" w:cs="仿宋"/>
          <w:b/>
          <w:bCs/>
          <w:sz w:val="28"/>
          <w:szCs w:val="28"/>
          <w:lang w:val="en-US" w:eastAsia="zh-CN"/>
        </w:rPr>
      </w:pPr>
    </w:p>
    <w:p w14:paraId="682539DA">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9、高强度缝线</w:t>
      </w:r>
      <w:r>
        <w:rPr>
          <w:rFonts w:hint="eastAsia" w:ascii="仿宋" w:hAnsi="仿宋" w:eastAsia="仿宋" w:cs="仿宋"/>
          <w:b/>
          <w:bCs/>
          <w:sz w:val="28"/>
          <w:szCs w:val="28"/>
        </w:rPr>
        <w:t>参数</w:t>
      </w:r>
    </w:p>
    <w:p w14:paraId="6D3775E4">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用途：</w:t>
      </w:r>
      <w:r>
        <w:rPr>
          <w:rFonts w:hint="eastAsia" w:ascii="仿宋" w:hAnsi="仿宋" w:eastAsia="仿宋" w:cs="仿宋"/>
          <w:sz w:val="28"/>
          <w:szCs w:val="28"/>
          <w:lang w:val="en-US" w:eastAsia="zh-CN"/>
        </w:rPr>
        <w:t>适用于关节韧带修复。2号，5号缝线，带针（1/2弧），超高分子量聚乙烯纱线编制而成，缝线带针，缝线长度＞700mm。无菌包装，灭菌有效</w:t>
      </w:r>
      <w:r>
        <w:rPr>
          <w:rFonts w:hint="eastAsia" w:ascii="仿宋" w:hAnsi="仿宋" w:eastAsia="仿宋" w:cs="仿宋"/>
          <w:sz w:val="28"/>
          <w:szCs w:val="28"/>
          <w:highlight w:val="none"/>
          <w:lang w:val="en-US" w:eastAsia="zh-CN"/>
        </w:rPr>
        <w:t>期≥5年</w:t>
      </w:r>
      <w:r>
        <w:rPr>
          <w:rFonts w:hint="eastAsia" w:ascii="仿宋" w:hAnsi="仿宋" w:eastAsia="仿宋" w:cs="仿宋"/>
          <w:sz w:val="28"/>
          <w:szCs w:val="28"/>
          <w:lang w:val="en-US" w:eastAsia="zh-CN"/>
        </w:rPr>
        <w:t>。</w:t>
      </w:r>
    </w:p>
    <w:p w14:paraId="4E1563D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2E5D37AA">
      <w:pPr>
        <w:jc w:val="left"/>
        <w:rPr>
          <w:rFonts w:hint="eastAsia" w:ascii="仿宋" w:hAnsi="仿宋" w:eastAsia="仿宋" w:cs="仿宋"/>
          <w:b/>
          <w:bCs/>
          <w:sz w:val="28"/>
          <w:szCs w:val="28"/>
          <w:lang w:val="en-US" w:eastAsia="zh-CN"/>
        </w:rPr>
      </w:pPr>
    </w:p>
    <w:p w14:paraId="12F21AC2">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10、可调式钛板</w:t>
      </w:r>
      <w:r>
        <w:rPr>
          <w:rFonts w:hint="eastAsia" w:ascii="仿宋" w:hAnsi="仿宋" w:eastAsia="仿宋" w:cs="仿宋"/>
          <w:b/>
          <w:bCs/>
          <w:sz w:val="28"/>
          <w:szCs w:val="28"/>
        </w:rPr>
        <w:t>参数</w:t>
      </w:r>
    </w:p>
    <w:p w14:paraId="428ADA2E">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lang w:val="en-US" w:eastAsia="zh-CN"/>
        </w:rPr>
        <w:t>用于关节韧带重建修复，肩锁关节脱位等。单、双纽扣两种纽扣钛板。线圈式可调长度钛板，调整范围15-60mm。线圈为2号高强度缝线。钛板直径3.5-4.5mm，长度12-14mm。</w:t>
      </w:r>
    </w:p>
    <w:p w14:paraId="576BBBB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48CBB5DF">
      <w:pPr>
        <w:widowControl w:val="0"/>
        <w:numPr>
          <w:ilvl w:val="0"/>
          <w:numId w:val="0"/>
        </w:numPr>
        <w:jc w:val="left"/>
        <w:rPr>
          <w:rFonts w:hint="eastAsia" w:ascii="仿宋" w:hAnsi="仿宋" w:eastAsia="仿宋" w:cs="仿宋"/>
          <w:sz w:val="28"/>
          <w:szCs w:val="28"/>
          <w:lang w:val="en-US" w:eastAsia="zh-CN"/>
        </w:rPr>
      </w:pPr>
    </w:p>
    <w:p w14:paraId="2A201096">
      <w:pPr>
        <w:widowControl w:val="0"/>
        <w:numPr>
          <w:ilvl w:val="0"/>
          <w:numId w:val="0"/>
        </w:num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11、界面螺钉（带鞘）</w:t>
      </w:r>
      <w:r>
        <w:rPr>
          <w:rFonts w:hint="eastAsia" w:ascii="仿宋" w:hAnsi="仿宋" w:eastAsia="仿宋" w:cs="仿宋"/>
          <w:b/>
          <w:bCs/>
          <w:sz w:val="28"/>
          <w:szCs w:val="28"/>
        </w:rPr>
        <w:t>参数</w:t>
      </w:r>
    </w:p>
    <w:p w14:paraId="1AFA25D6">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lang w:val="en-US" w:eastAsia="zh-CN"/>
        </w:rPr>
        <w:t>用于膝关节韧带修复。6-11号不同直径（带鞘），界面螺钉为6-10号，长度23-30mm，鞘套直径7-11号，长度28-32mm。材质为聚醚醚酮，无菌包装。</w:t>
      </w:r>
    </w:p>
    <w:p w14:paraId="176E9C86">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396077E9">
      <w:pPr>
        <w:jc w:val="left"/>
        <w:rPr>
          <w:rFonts w:hint="eastAsia" w:ascii="仿宋" w:hAnsi="仿宋" w:eastAsia="仿宋" w:cs="仿宋"/>
          <w:b/>
          <w:bCs/>
          <w:sz w:val="28"/>
          <w:szCs w:val="28"/>
        </w:rPr>
      </w:pPr>
    </w:p>
    <w:p w14:paraId="32906078">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12、</w:t>
      </w:r>
      <w:r>
        <w:rPr>
          <w:rFonts w:hint="eastAsia" w:ascii="仿宋" w:hAnsi="仿宋" w:eastAsia="仿宋" w:cs="仿宋"/>
          <w:b/>
          <w:bCs/>
          <w:sz w:val="28"/>
          <w:szCs w:val="28"/>
        </w:rPr>
        <w:t>下肢力线测量仪参数</w:t>
      </w:r>
    </w:p>
    <w:p w14:paraId="5F760621">
      <w:pPr>
        <w:numPr>
          <w:numId w:val="0"/>
        </w:numPr>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用于成人全膝关节置换手术中，测量患者下肢力线相对位置，为术者截骨定位提供参考。</w:t>
      </w:r>
      <w:r>
        <w:rPr>
          <w:rFonts w:hint="eastAsia" w:ascii="仿宋" w:hAnsi="仿宋" w:eastAsia="仿宋" w:cs="仿宋"/>
          <w:sz w:val="28"/>
          <w:szCs w:val="28"/>
          <w:highlight w:val="none"/>
        </w:rPr>
        <w:t>电池续航时间不小于120分钟；系统测试角度量程：内外翻角测量范围为：-15°～15°；前后倾角测量范围为：-15°～15°；系统测试角度精度应：≤±1.5°。</w:t>
      </w:r>
    </w:p>
    <w:p w14:paraId="3D8B4D91">
      <w:pPr>
        <w:jc w:val="left"/>
        <w:rPr>
          <w:rFonts w:hint="eastAsia" w:ascii="仿宋" w:hAnsi="仿宋" w:eastAsia="仿宋" w:cs="仿宋"/>
          <w:sz w:val="28"/>
          <w:szCs w:val="28"/>
        </w:rPr>
      </w:pPr>
      <w:r>
        <w:rPr>
          <w:rFonts w:hint="eastAsia" w:ascii="仿宋" w:hAnsi="仿宋" w:eastAsia="仿宋" w:cs="仿宋"/>
          <w:sz w:val="28"/>
          <w:szCs w:val="28"/>
        </w:rPr>
        <w:t>招标现场需提供样品</w:t>
      </w:r>
    </w:p>
    <w:p w14:paraId="4A335BB9">
      <w:pPr>
        <w:jc w:val="left"/>
        <w:rPr>
          <w:rFonts w:hint="eastAsia" w:ascii="仿宋" w:hAnsi="仿宋" w:eastAsia="仿宋" w:cs="仿宋"/>
          <w:b/>
          <w:bCs/>
          <w:sz w:val="28"/>
          <w:szCs w:val="28"/>
          <w:lang w:val="en-US" w:eastAsia="zh-CN"/>
        </w:rPr>
      </w:pPr>
    </w:p>
    <w:p w14:paraId="4CCF0C07">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13、生物型股骨柄（SR组合型）</w:t>
      </w:r>
      <w:r>
        <w:rPr>
          <w:rFonts w:hint="eastAsia" w:ascii="仿宋" w:hAnsi="仿宋" w:eastAsia="仿宋" w:cs="仿宋"/>
          <w:b/>
          <w:bCs/>
          <w:sz w:val="28"/>
          <w:szCs w:val="28"/>
        </w:rPr>
        <w:t>参数</w:t>
      </w:r>
    </w:p>
    <w:p w14:paraId="321A6B94">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lang w:val="en-US" w:eastAsia="zh-CN"/>
        </w:rPr>
        <w:t>用于初次及翻修等各种不同情况的复杂病例手术。型号：生物型股骨柄柄体（SR组合型）+生物型股骨柄袖套（SR组合型）。</w:t>
      </w:r>
      <w:r>
        <w:rPr>
          <w:rFonts w:hint="eastAsia" w:ascii="仿宋" w:hAnsi="仿宋" w:eastAsia="仿宋" w:cs="仿宋"/>
          <w:sz w:val="28"/>
          <w:szCs w:val="28"/>
          <w:highlight w:val="none"/>
          <w:lang w:val="en-US" w:eastAsia="zh-CN"/>
        </w:rPr>
        <w:t>组成：生物型股骨柄柄体、生物型股骨柄袖套2部分组成。股骨柄柄体和袖套为</w:t>
      </w:r>
      <w:r>
        <w:rPr>
          <w:rFonts w:hint="eastAsia" w:ascii="仿宋" w:hAnsi="仿宋" w:eastAsia="仿宋" w:cs="仿宋"/>
          <w:sz w:val="28"/>
          <w:szCs w:val="28"/>
          <w:highlight w:val="none"/>
          <w:lang w:val="en-US" w:eastAsia="zh-CN"/>
        </w:rPr>
        <w:t>TC4钛合金</w:t>
      </w:r>
      <w:r>
        <w:rPr>
          <w:rFonts w:hint="eastAsia" w:ascii="仿宋" w:hAnsi="仿宋" w:eastAsia="仿宋" w:cs="仿宋"/>
          <w:sz w:val="28"/>
          <w:szCs w:val="28"/>
          <w:lang w:val="en-US" w:eastAsia="zh-CN"/>
        </w:rPr>
        <w:t>材质</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eastAsia="zh-CN"/>
        </w:rPr>
        <w:t>符合GB/T13810标准规定），部分产品表面喷涂的纯钛涂层</w:t>
      </w:r>
      <w:r>
        <w:rPr>
          <w:rFonts w:hint="eastAsia" w:ascii="仿宋" w:hAnsi="仿宋" w:eastAsia="仿宋" w:cs="仿宋"/>
          <w:sz w:val="28"/>
          <w:szCs w:val="28"/>
          <w:lang w:val="en-US" w:eastAsia="zh-CN"/>
        </w:rPr>
        <w:t>材质</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eastAsia="zh-CN"/>
        </w:rPr>
        <w:t>化学成分符合ASTM F1580的规定</w:t>
      </w:r>
      <w:r>
        <w:rPr>
          <w:rFonts w:hint="eastAsia" w:ascii="仿宋" w:hAnsi="仿宋" w:eastAsia="仿宋" w:cs="仿宋"/>
          <w:sz w:val="28"/>
          <w:szCs w:val="28"/>
          <w:highlight w:val="none"/>
          <w:lang w:val="en-US" w:eastAsia="zh-CN"/>
        </w:rPr>
        <w:t>）。无菌包装。</w:t>
      </w:r>
    </w:p>
    <w:p w14:paraId="65180D22">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7D037FA3">
      <w:pPr>
        <w:jc w:val="left"/>
        <w:rPr>
          <w:rFonts w:hint="eastAsia" w:ascii="仿宋" w:hAnsi="仿宋" w:eastAsia="仿宋" w:cs="仿宋"/>
          <w:b/>
          <w:bCs/>
          <w:sz w:val="28"/>
          <w:szCs w:val="28"/>
          <w:lang w:val="en-US" w:eastAsia="zh-CN"/>
        </w:rPr>
      </w:pPr>
    </w:p>
    <w:p w14:paraId="4D86D3F1">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14、人工膝关节单髁假体</w:t>
      </w:r>
      <w:r>
        <w:rPr>
          <w:rFonts w:hint="eastAsia" w:ascii="仿宋" w:hAnsi="仿宋" w:eastAsia="仿宋" w:cs="仿宋"/>
          <w:b/>
          <w:bCs/>
          <w:sz w:val="28"/>
          <w:szCs w:val="28"/>
        </w:rPr>
        <w:t>参数</w:t>
      </w:r>
    </w:p>
    <w:p w14:paraId="1D0675B0">
      <w:pPr>
        <w:jc w:val="left"/>
        <w:rPr>
          <w:rFonts w:hint="eastAsia" w:ascii="仿宋" w:hAnsi="仿宋" w:eastAsia="仿宋" w:cs="仿宋"/>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lang w:val="en-US" w:eastAsia="zh-CN"/>
        </w:rPr>
        <w:t>用于人工膝关节单髁置换术。规格齐全，</w:t>
      </w:r>
      <w:r>
        <w:rPr>
          <w:rFonts w:hint="eastAsia" w:ascii="仿宋" w:hAnsi="仿宋" w:eastAsia="仿宋" w:cs="仿宋"/>
          <w:kern w:val="2"/>
          <w:sz w:val="28"/>
          <w:szCs w:val="28"/>
          <w:lang w:val="en-US" w:eastAsia="zh-CN" w:bidi="ar-SA"/>
        </w:rPr>
        <w:t>由</w:t>
      </w:r>
      <w:r>
        <w:rPr>
          <w:rFonts w:hint="eastAsia" w:ascii="仿宋" w:hAnsi="仿宋" w:eastAsia="仿宋" w:cs="仿宋"/>
          <w:sz w:val="28"/>
          <w:szCs w:val="28"/>
          <w:lang w:val="en-US" w:eastAsia="zh-CN"/>
        </w:rPr>
        <w:t>股骨假体和胫骨-垫片一体式假体组成。股骨假体、胫骨假体为钴铬钼合金材质，胫骨垫片为超高分子量聚乙烯（UHMWPE）</w:t>
      </w:r>
      <w:r>
        <w:rPr>
          <w:rFonts w:hint="eastAsia" w:ascii="仿宋" w:hAnsi="仿宋" w:eastAsia="仿宋" w:cs="仿宋"/>
          <w:sz w:val="28"/>
          <w:szCs w:val="28"/>
          <w:lang w:val="en-US" w:eastAsia="zh-CN"/>
        </w:rPr>
        <w:t>材质</w:t>
      </w:r>
      <w:r>
        <w:rPr>
          <w:rFonts w:hint="eastAsia" w:ascii="仿宋" w:hAnsi="仿宋" w:eastAsia="仿宋" w:cs="仿宋"/>
          <w:sz w:val="28"/>
          <w:szCs w:val="28"/>
          <w:lang w:val="en-US" w:eastAsia="zh-CN"/>
        </w:rPr>
        <w:t>。无菌</w:t>
      </w:r>
      <w:r>
        <w:rPr>
          <w:rFonts w:hint="eastAsia" w:ascii="仿宋" w:hAnsi="仿宋" w:eastAsia="仿宋" w:cs="仿宋"/>
          <w:sz w:val="28"/>
          <w:szCs w:val="28"/>
          <w:highlight w:val="none"/>
          <w:lang w:val="en-US" w:eastAsia="zh-CN"/>
        </w:rPr>
        <w:t>包装。</w:t>
      </w:r>
    </w:p>
    <w:p w14:paraId="0866A9A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46417A9A">
      <w:pPr>
        <w:jc w:val="left"/>
        <w:rPr>
          <w:rFonts w:hint="eastAsia" w:ascii="仿宋" w:hAnsi="仿宋" w:eastAsia="仿宋" w:cs="仿宋"/>
          <w:b/>
          <w:bCs/>
          <w:sz w:val="28"/>
          <w:szCs w:val="28"/>
        </w:rPr>
      </w:pPr>
    </w:p>
    <w:p w14:paraId="47D0CB28">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rPr>
        <w:t>一次性使用体外循环配套腔镜专用动静脉插管参数</w:t>
      </w:r>
    </w:p>
    <w:p w14:paraId="360CEA9A">
      <w:pPr>
        <w:numPr>
          <w:numId w:val="0"/>
        </w:numPr>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lang w:val="en-US" w:eastAsia="zh-CN"/>
        </w:rPr>
        <w:t>用于心脏外科胸腔镜微创手术建立体外循环用。</w:t>
      </w:r>
    </w:p>
    <w:p w14:paraId="40B12890">
      <w:pPr>
        <w:jc w:val="left"/>
        <w:rPr>
          <w:rFonts w:hint="eastAsia" w:ascii="仿宋" w:hAnsi="仿宋" w:eastAsia="仿宋" w:cs="仿宋"/>
          <w:sz w:val="28"/>
          <w:szCs w:val="28"/>
        </w:rPr>
      </w:pPr>
      <w:r>
        <w:rPr>
          <w:rFonts w:hint="eastAsia" w:ascii="仿宋" w:hAnsi="仿宋" w:eastAsia="仿宋" w:cs="仿宋"/>
          <w:sz w:val="28"/>
          <w:szCs w:val="28"/>
        </w:rPr>
        <w:t>一次性使用体外循环配套腔镜专用动脉插管</w:t>
      </w:r>
    </w:p>
    <w:p w14:paraId="02C6D81D">
      <w:pPr>
        <w:jc w:val="left"/>
        <w:rPr>
          <w:rFonts w:hint="eastAsia" w:ascii="仿宋" w:hAnsi="仿宋" w:eastAsia="仿宋" w:cs="仿宋"/>
          <w:sz w:val="28"/>
          <w:szCs w:val="28"/>
        </w:rPr>
      </w:pPr>
      <w:r>
        <w:rPr>
          <w:rFonts w:hint="eastAsia" w:ascii="仿宋" w:hAnsi="仿宋" w:eastAsia="仿宋" w:cs="仿宋"/>
          <w:sz w:val="28"/>
          <w:szCs w:val="28"/>
        </w:rPr>
        <w:t>材质要求：PVC。腔镜专用整体股动脉插管，型号齐全；</w:t>
      </w:r>
      <w:r>
        <w:rPr>
          <w:rFonts w:hint="eastAsia" w:ascii="仿宋" w:hAnsi="仿宋" w:eastAsia="仿宋" w:cs="仿宋"/>
          <w:sz w:val="28"/>
          <w:szCs w:val="28"/>
          <w:lang w:val="en-US" w:eastAsia="zh-CN"/>
        </w:rPr>
        <w:t>动脉插管</w:t>
      </w:r>
      <w:r>
        <w:rPr>
          <w:rFonts w:hint="eastAsia" w:ascii="仿宋" w:hAnsi="仿宋" w:eastAsia="仿宋" w:cs="仿宋"/>
          <w:sz w:val="28"/>
          <w:szCs w:val="28"/>
        </w:rPr>
        <w:t>由导管、配套接头、插芯、定位圈及端头组成，钢丝环绕抗弯折；带有深度标记的扩张器及射线显影缝线固定圈，可帮助插管准确定位；一次性无菌独立包装。</w:t>
      </w:r>
    </w:p>
    <w:p w14:paraId="022E9C1E">
      <w:pPr>
        <w:jc w:val="left"/>
        <w:rPr>
          <w:rFonts w:hint="eastAsia" w:ascii="仿宋" w:hAnsi="仿宋" w:eastAsia="仿宋" w:cs="仿宋"/>
          <w:sz w:val="28"/>
          <w:szCs w:val="28"/>
        </w:rPr>
      </w:pPr>
      <w:r>
        <w:rPr>
          <w:rFonts w:hint="eastAsia" w:ascii="仿宋" w:hAnsi="仿宋" w:eastAsia="仿宋" w:cs="仿宋"/>
          <w:sz w:val="28"/>
          <w:szCs w:val="28"/>
        </w:rPr>
        <w:t>一次性使用体外循环配套腔镜专用静脉插管</w:t>
      </w:r>
    </w:p>
    <w:p w14:paraId="75DA99F8">
      <w:pPr>
        <w:jc w:val="left"/>
        <w:rPr>
          <w:rFonts w:hint="eastAsia" w:ascii="仿宋" w:hAnsi="仿宋" w:eastAsia="仿宋" w:cs="仿宋"/>
          <w:sz w:val="28"/>
          <w:szCs w:val="28"/>
          <w:lang w:val="en-US" w:eastAsia="zh-CN"/>
        </w:rPr>
      </w:pPr>
      <w:r>
        <w:rPr>
          <w:rFonts w:hint="eastAsia" w:ascii="仿宋" w:hAnsi="仿宋" w:eastAsia="仿宋" w:cs="仿宋"/>
          <w:sz w:val="28"/>
          <w:szCs w:val="28"/>
        </w:rPr>
        <w:t>材质要求：PVC</w:t>
      </w:r>
      <w:r>
        <w:rPr>
          <w:rFonts w:hint="eastAsia" w:ascii="仿宋" w:hAnsi="仿宋" w:eastAsia="仿宋" w:cs="仿宋"/>
          <w:sz w:val="28"/>
          <w:szCs w:val="28"/>
          <w:lang w:eastAsia="zh-CN"/>
        </w:rPr>
        <w:t>。</w:t>
      </w:r>
      <w:r>
        <w:rPr>
          <w:rFonts w:hint="eastAsia" w:ascii="仿宋" w:hAnsi="仿宋" w:eastAsia="仿宋" w:cs="仿宋"/>
          <w:sz w:val="28"/>
          <w:szCs w:val="28"/>
        </w:rPr>
        <w:t>腔镜微创手术用股静脉插管（单级），直型带芯，</w:t>
      </w:r>
      <w:r>
        <w:rPr>
          <w:rFonts w:hint="eastAsia" w:ascii="仿宋" w:hAnsi="仿宋" w:eastAsia="仿宋" w:cs="仿宋"/>
          <w:sz w:val="28"/>
          <w:szCs w:val="28"/>
        </w:rPr>
        <w:t>规格</w:t>
      </w:r>
      <w:r>
        <w:rPr>
          <w:rFonts w:hint="eastAsia" w:ascii="仿宋" w:hAnsi="仿宋" w:eastAsia="仿宋" w:cs="仿宋"/>
          <w:sz w:val="28"/>
          <w:szCs w:val="28"/>
        </w:rPr>
        <w:t>型号齐全</w:t>
      </w:r>
      <w:r>
        <w:rPr>
          <w:rFonts w:hint="eastAsia" w:ascii="仿宋" w:hAnsi="仿宋" w:eastAsia="仿宋" w:cs="仿宋"/>
          <w:sz w:val="28"/>
          <w:szCs w:val="28"/>
          <w:lang w:eastAsia="zh-CN"/>
        </w:rPr>
        <w:t>；</w:t>
      </w:r>
      <w:r>
        <w:rPr>
          <w:rFonts w:hint="eastAsia" w:ascii="仿宋" w:hAnsi="仿宋" w:eastAsia="仿宋" w:cs="仿宋"/>
          <w:sz w:val="28"/>
          <w:szCs w:val="28"/>
        </w:rPr>
        <w:t>腔镜微创手术用股静脉插管（二级插管），直型带芯，型号齐全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静脉插管</w:t>
      </w:r>
      <w:r>
        <w:rPr>
          <w:rFonts w:hint="eastAsia" w:ascii="仿宋" w:hAnsi="仿宋" w:eastAsia="仿宋" w:cs="仿宋"/>
          <w:sz w:val="28"/>
          <w:szCs w:val="28"/>
        </w:rPr>
        <w:t>由导管、配套接头、插芯、定位圈及端头组成，钢丝环绕抗弯折；带有深度标记的扩张器及射线显影缝线固定圈，可帮助插管准确定位;一次性无菌独立包装。</w:t>
      </w:r>
    </w:p>
    <w:p w14:paraId="6D2BD0A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4653CB28">
      <w:pPr>
        <w:jc w:val="left"/>
        <w:rPr>
          <w:rFonts w:hint="eastAsia" w:ascii="仿宋" w:hAnsi="仿宋" w:eastAsia="仿宋" w:cs="仿宋"/>
          <w:b/>
          <w:bCs/>
          <w:sz w:val="28"/>
          <w:szCs w:val="28"/>
          <w:lang w:val="en-US" w:eastAsia="zh-CN"/>
        </w:rPr>
      </w:pPr>
    </w:p>
    <w:p w14:paraId="45DB3712">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16、一次性使用心外吸引导管</w:t>
      </w:r>
      <w:r>
        <w:rPr>
          <w:rFonts w:hint="eastAsia" w:ascii="仿宋" w:hAnsi="仿宋" w:eastAsia="仿宋" w:cs="仿宋"/>
          <w:b/>
          <w:bCs/>
          <w:sz w:val="28"/>
          <w:szCs w:val="28"/>
          <w:lang w:val="en-US" w:eastAsia="zh-CN"/>
        </w:rPr>
        <w:t>参数</w:t>
      </w:r>
    </w:p>
    <w:p w14:paraId="25BB4A3E">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用于体外循环心脏手术中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收集心外血液时使用</w:t>
      </w:r>
      <w:r>
        <w:rPr>
          <w:rFonts w:hint="eastAsia" w:ascii="仿宋" w:hAnsi="仿宋" w:eastAsia="仿宋" w:cs="仿宋"/>
          <w:sz w:val="28"/>
          <w:szCs w:val="28"/>
        </w:rPr>
        <w:t>。</w:t>
      </w:r>
      <w:r>
        <w:rPr>
          <w:rFonts w:hint="eastAsia" w:ascii="仿宋" w:hAnsi="仿宋" w:eastAsia="仿宋" w:cs="仿宋"/>
          <w:kern w:val="2"/>
          <w:sz w:val="28"/>
          <w:szCs w:val="28"/>
          <w:lang w:val="en-US" w:eastAsia="zh-CN" w:bidi="ar-SA"/>
        </w:rPr>
        <w:t>一次性使用心外硬吸引导管：成人型、儿童型、加长型等型号；一次性使用心外软吸引导管：成人型。</w:t>
      </w:r>
      <w:r>
        <w:rPr>
          <w:rFonts w:hint="eastAsia" w:ascii="仿宋" w:hAnsi="仿宋" w:eastAsia="仿宋" w:cs="仿宋"/>
          <w:sz w:val="28"/>
          <w:szCs w:val="28"/>
        </w:rPr>
        <w:t>由吸引头、固定接头、不锈钢管、连接手柄组成，吸引头</w:t>
      </w:r>
      <w:r>
        <w:rPr>
          <w:rFonts w:hint="eastAsia" w:ascii="仿宋" w:hAnsi="仿宋" w:eastAsia="仿宋" w:cs="仿宋"/>
          <w:sz w:val="28"/>
          <w:szCs w:val="28"/>
          <w:lang w:val="en-US" w:eastAsia="zh-CN"/>
        </w:rPr>
        <w:t>为</w:t>
      </w:r>
      <w:r>
        <w:rPr>
          <w:rFonts w:hint="eastAsia" w:ascii="仿宋" w:hAnsi="仿宋" w:eastAsia="仿宋" w:cs="仿宋"/>
          <w:sz w:val="28"/>
          <w:szCs w:val="28"/>
        </w:rPr>
        <w:t>医用软聚氯乙烯塑料</w:t>
      </w:r>
      <w:r>
        <w:rPr>
          <w:rFonts w:hint="eastAsia" w:ascii="仿宋" w:hAnsi="仿宋" w:eastAsia="仿宋" w:cs="仿宋"/>
          <w:sz w:val="28"/>
          <w:szCs w:val="28"/>
          <w:lang w:val="en-US" w:eastAsia="zh-CN"/>
        </w:rPr>
        <w:t>材质</w:t>
      </w:r>
      <w:r>
        <w:rPr>
          <w:rFonts w:hint="eastAsia" w:ascii="仿宋" w:hAnsi="仿宋" w:eastAsia="仿宋" w:cs="仿宋"/>
          <w:sz w:val="28"/>
          <w:szCs w:val="28"/>
        </w:rPr>
        <w:t>，固定接头和连接手柄</w:t>
      </w:r>
      <w:r>
        <w:rPr>
          <w:rFonts w:hint="eastAsia" w:ascii="仿宋" w:hAnsi="仿宋" w:eastAsia="仿宋" w:cs="仿宋"/>
          <w:sz w:val="28"/>
          <w:szCs w:val="28"/>
          <w:lang w:val="en-US" w:eastAsia="zh-CN"/>
        </w:rPr>
        <w:t>为</w:t>
      </w:r>
      <w:r>
        <w:rPr>
          <w:rFonts w:hint="eastAsia" w:ascii="仿宋" w:hAnsi="仿宋" w:eastAsia="仿宋" w:cs="仿宋"/>
          <w:sz w:val="28"/>
          <w:szCs w:val="28"/>
        </w:rPr>
        <w:t>ABS树脂</w:t>
      </w:r>
      <w:r>
        <w:rPr>
          <w:rFonts w:hint="eastAsia" w:ascii="仿宋" w:hAnsi="仿宋" w:eastAsia="仿宋" w:cs="仿宋"/>
          <w:sz w:val="28"/>
          <w:szCs w:val="28"/>
          <w:lang w:val="en-US" w:eastAsia="zh-CN"/>
        </w:rPr>
        <w:t>材质</w:t>
      </w:r>
      <w:r>
        <w:rPr>
          <w:rFonts w:hint="eastAsia" w:ascii="仿宋" w:hAnsi="仿宋" w:eastAsia="仿宋" w:cs="仿宋"/>
          <w:sz w:val="28"/>
          <w:szCs w:val="28"/>
          <w:lang w:eastAsia="zh-CN"/>
        </w:rPr>
        <w:t>。</w:t>
      </w:r>
      <w:r>
        <w:rPr>
          <w:rFonts w:hint="eastAsia" w:ascii="仿宋" w:hAnsi="仿宋" w:eastAsia="仿宋" w:cs="仿宋"/>
          <w:sz w:val="28"/>
          <w:szCs w:val="28"/>
        </w:rPr>
        <w:t>一次性</w:t>
      </w:r>
      <w:r>
        <w:rPr>
          <w:rFonts w:hint="eastAsia" w:ascii="仿宋" w:hAnsi="仿宋" w:eastAsia="仿宋" w:cs="仿宋"/>
          <w:sz w:val="28"/>
          <w:szCs w:val="28"/>
          <w:lang w:val="en-US" w:eastAsia="zh-CN"/>
        </w:rPr>
        <w:t>使用</w:t>
      </w:r>
      <w:r>
        <w:rPr>
          <w:rFonts w:hint="eastAsia" w:ascii="仿宋" w:hAnsi="仿宋" w:eastAsia="仿宋" w:cs="仿宋"/>
          <w:sz w:val="28"/>
          <w:szCs w:val="28"/>
        </w:rPr>
        <w:t>无菌独立包装。</w:t>
      </w:r>
    </w:p>
    <w:p w14:paraId="324DD6A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5A98E418">
      <w:pPr>
        <w:jc w:val="left"/>
        <w:rPr>
          <w:rFonts w:hint="eastAsia" w:ascii="仿宋" w:hAnsi="仿宋" w:eastAsia="仿宋" w:cs="仿宋"/>
          <w:b/>
          <w:bCs/>
          <w:sz w:val="28"/>
          <w:szCs w:val="28"/>
          <w:lang w:val="en-US" w:eastAsia="zh-CN"/>
        </w:rPr>
      </w:pPr>
    </w:p>
    <w:p w14:paraId="04DEB9AE">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17、一次性使用心脏停跳液灌注管路</w:t>
      </w:r>
      <w:r>
        <w:rPr>
          <w:rFonts w:hint="eastAsia" w:ascii="仿宋" w:hAnsi="仿宋" w:eastAsia="仿宋" w:cs="仿宋"/>
          <w:b/>
          <w:bCs/>
          <w:sz w:val="28"/>
          <w:szCs w:val="28"/>
          <w:lang w:val="en-US" w:eastAsia="zh-CN"/>
        </w:rPr>
        <w:t>参数</w:t>
      </w:r>
    </w:p>
    <w:p w14:paraId="7F38C88F">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用于心脏体外循环手术中</w:t>
      </w:r>
      <w:r>
        <w:rPr>
          <w:rFonts w:hint="eastAsia" w:ascii="仿宋" w:hAnsi="仿宋" w:eastAsia="仿宋" w:cs="仿宋"/>
          <w:sz w:val="28"/>
          <w:szCs w:val="28"/>
          <w:lang w:eastAsia="zh-CN"/>
        </w:rPr>
        <w:t>，</w:t>
      </w:r>
      <w:r>
        <w:rPr>
          <w:rFonts w:hint="eastAsia" w:ascii="仿宋" w:hAnsi="仿宋" w:eastAsia="仿宋" w:cs="仿宋"/>
          <w:sz w:val="28"/>
          <w:szCs w:val="28"/>
        </w:rPr>
        <w:t>心肌保护时使用。</w:t>
      </w:r>
      <w:r>
        <w:rPr>
          <w:rFonts w:hint="eastAsia" w:ascii="仿宋" w:hAnsi="仿宋" w:eastAsia="仿宋" w:cs="仿宋"/>
          <w:sz w:val="28"/>
          <w:szCs w:val="28"/>
          <w:lang w:val="en-US" w:eastAsia="zh-CN"/>
        </w:rPr>
        <w:t>成人型主动脉根部灌注针头（直型、Y型）；儿童型主动脉根部灌注针头（直型、Y型）；左冠状动脉灌注针头：大号、中号、小号；右冠状动脉灌注针头：大号、中号、小号。</w:t>
      </w:r>
      <w:r>
        <w:rPr>
          <w:rFonts w:hint="eastAsia" w:ascii="仿宋" w:hAnsi="仿宋" w:eastAsia="仿宋" w:cs="仿宋"/>
          <w:sz w:val="28"/>
          <w:szCs w:val="28"/>
        </w:rPr>
        <w:t>由灌注头、灌注头底座、不锈钢管、手柄、保护帽、接头、软管、不锈钢针芯、针芯底座、管夹、三通开关等组成。一次性无菌独立包装。</w:t>
      </w:r>
    </w:p>
    <w:p w14:paraId="3959AB38">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7FF07F37">
      <w:pPr>
        <w:jc w:val="left"/>
        <w:rPr>
          <w:rFonts w:hint="eastAsia" w:ascii="仿宋" w:hAnsi="仿宋" w:eastAsia="仿宋" w:cs="仿宋"/>
          <w:b/>
          <w:bCs/>
          <w:sz w:val="28"/>
          <w:szCs w:val="28"/>
          <w:lang w:val="en-US" w:eastAsia="zh-CN"/>
        </w:rPr>
      </w:pPr>
    </w:p>
    <w:p w14:paraId="651EA0F7">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18、医用防护口罩（N95）</w:t>
      </w:r>
      <w:r>
        <w:rPr>
          <w:rFonts w:hint="eastAsia" w:ascii="仿宋" w:hAnsi="仿宋" w:eastAsia="仿宋" w:cs="仿宋"/>
          <w:b/>
          <w:bCs/>
          <w:sz w:val="28"/>
          <w:szCs w:val="28"/>
          <w:lang w:val="en-US" w:eastAsia="zh-CN"/>
        </w:rPr>
        <w:t>参数</w:t>
      </w:r>
    </w:p>
    <w:p w14:paraId="0983D853">
      <w:pPr>
        <w:jc w:val="left"/>
        <w:rPr>
          <w:rFonts w:hint="eastAsia" w:ascii="仿宋" w:hAnsi="仿宋" w:eastAsia="仿宋" w:cs="仿宋"/>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lang w:val="en-US" w:eastAsia="zh-CN"/>
        </w:rPr>
        <w:t>用于医护人员阻隔、防护接触到的具有潜在感染性的患者血液、体液、分泌物等。</w:t>
      </w:r>
      <w:r>
        <w:rPr>
          <w:rFonts w:hint="eastAsia" w:ascii="仿宋" w:hAnsi="仿宋" w:eastAsia="仿宋" w:cs="仿宋"/>
          <w:sz w:val="28"/>
          <w:szCs w:val="28"/>
        </w:rPr>
        <w:t>符合《医用防护口罩》</w:t>
      </w:r>
      <w:r>
        <w:rPr>
          <w:rFonts w:hint="eastAsia" w:ascii="仿宋" w:hAnsi="仿宋" w:eastAsia="仿宋" w:cs="仿宋"/>
          <w:sz w:val="28"/>
          <w:szCs w:val="28"/>
          <w:lang w:eastAsia="zh-CN"/>
        </w:rPr>
        <w:t>（</w:t>
      </w:r>
      <w:r>
        <w:rPr>
          <w:rFonts w:hint="eastAsia" w:ascii="仿宋" w:hAnsi="仿宋" w:eastAsia="仿宋" w:cs="仿宋"/>
          <w:sz w:val="28"/>
          <w:szCs w:val="28"/>
        </w:rPr>
        <w:t>GB19083-20</w:t>
      </w:r>
      <w:r>
        <w:rPr>
          <w:rFonts w:hint="eastAsia" w:ascii="仿宋" w:hAnsi="仿宋" w:eastAsia="仿宋" w:cs="仿宋"/>
          <w:sz w:val="28"/>
          <w:szCs w:val="28"/>
          <w:lang w:val="en-US" w:eastAsia="zh-CN"/>
        </w:rPr>
        <w:t>23）要求</w:t>
      </w:r>
      <w:r>
        <w:rPr>
          <w:rFonts w:hint="eastAsia" w:ascii="仿宋" w:hAnsi="仿宋" w:eastAsia="仿宋" w:cs="仿宋"/>
          <w:sz w:val="28"/>
          <w:szCs w:val="28"/>
        </w:rPr>
        <w:t>。</w:t>
      </w:r>
    </w:p>
    <w:p w14:paraId="78173AD2">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23BC05A4">
      <w:pPr>
        <w:jc w:val="left"/>
        <w:rPr>
          <w:rFonts w:hint="eastAsia" w:ascii="仿宋" w:hAnsi="仿宋" w:eastAsia="仿宋" w:cs="仿宋"/>
          <w:b/>
          <w:bCs/>
          <w:sz w:val="28"/>
          <w:szCs w:val="28"/>
          <w:lang w:val="en-US" w:eastAsia="zh-CN"/>
        </w:rPr>
      </w:pPr>
    </w:p>
    <w:p w14:paraId="67A3ADA7">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19、医用防护服</w:t>
      </w:r>
      <w:r>
        <w:rPr>
          <w:rFonts w:hint="eastAsia" w:ascii="仿宋" w:hAnsi="仿宋" w:eastAsia="仿宋" w:cs="仿宋"/>
          <w:b/>
          <w:bCs/>
          <w:sz w:val="28"/>
          <w:szCs w:val="28"/>
          <w:lang w:val="en-US" w:eastAsia="zh-CN"/>
        </w:rPr>
        <w:t>参数</w:t>
      </w:r>
    </w:p>
    <w:p w14:paraId="761DF065">
      <w:pPr>
        <w:spacing w:line="5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color w:val="000000"/>
          <w:sz w:val="28"/>
          <w:szCs w:val="28"/>
          <w:lang w:val="en-US" w:eastAsia="zh-CN"/>
        </w:rPr>
        <w:t>用于</w:t>
      </w:r>
      <w:r>
        <w:rPr>
          <w:rFonts w:hint="eastAsia" w:ascii="仿宋" w:hAnsi="仿宋" w:eastAsia="仿宋" w:cs="仿宋"/>
          <w:color w:val="000000"/>
          <w:sz w:val="28"/>
          <w:szCs w:val="28"/>
        </w:rPr>
        <w:t>临床医务人员在工作时接触到的具有潜在感染性的患者血液、体液、分泌物等提供阻隔、防护。覆膜无纺布材料。款式为连身式，由连帽上衣、裤子组成，袖口、脚踝口、帽子面部收口采用弹性收口，经环氧乙烷消毒，无菌</w:t>
      </w:r>
      <w:r>
        <w:rPr>
          <w:rFonts w:hint="eastAsia" w:ascii="仿宋" w:hAnsi="仿宋" w:eastAsia="仿宋" w:cs="仿宋"/>
          <w:color w:val="000000"/>
          <w:sz w:val="28"/>
          <w:szCs w:val="28"/>
          <w:lang w:val="en-US" w:eastAsia="zh-CN"/>
        </w:rPr>
        <w:t>包装</w:t>
      </w:r>
      <w:r>
        <w:rPr>
          <w:rFonts w:hint="eastAsia" w:ascii="仿宋" w:hAnsi="仿宋" w:eastAsia="仿宋" w:cs="仿宋"/>
          <w:color w:val="000000"/>
          <w:sz w:val="28"/>
          <w:szCs w:val="28"/>
        </w:rPr>
        <w:t>。符合GB 19082-</w:t>
      </w:r>
      <w:r>
        <w:rPr>
          <w:rFonts w:hint="eastAsia" w:ascii="仿宋" w:hAnsi="仿宋" w:eastAsia="仿宋" w:cs="仿宋"/>
          <w:color w:val="000000"/>
          <w:sz w:val="28"/>
          <w:szCs w:val="28"/>
          <w:lang w:val="en-US" w:eastAsia="zh-CN"/>
        </w:rPr>
        <w:t>2023</w:t>
      </w:r>
      <w:r>
        <w:rPr>
          <w:rFonts w:hint="eastAsia" w:ascii="仿宋" w:hAnsi="仿宋" w:eastAsia="仿宋" w:cs="仿宋"/>
          <w:color w:val="000000"/>
          <w:sz w:val="28"/>
          <w:szCs w:val="28"/>
        </w:rPr>
        <w:t>《医用一次性防护服》。</w:t>
      </w:r>
    </w:p>
    <w:p w14:paraId="38CC26E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5A38B2B2">
      <w:pPr>
        <w:jc w:val="left"/>
        <w:rPr>
          <w:rFonts w:hint="eastAsia" w:ascii="仿宋" w:hAnsi="仿宋" w:eastAsia="仿宋" w:cs="仿宋"/>
          <w:sz w:val="28"/>
          <w:szCs w:val="28"/>
        </w:rPr>
      </w:pPr>
    </w:p>
    <w:p w14:paraId="593248C7">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血型抗体耗材一批</w:t>
      </w:r>
      <w:r>
        <w:rPr>
          <w:rFonts w:hint="eastAsia" w:ascii="仿宋" w:hAnsi="仿宋" w:eastAsia="仿宋" w:cs="仿宋"/>
          <w:b/>
          <w:bCs/>
          <w:sz w:val="28"/>
          <w:szCs w:val="28"/>
          <w:lang w:val="en-US" w:eastAsia="zh-CN"/>
        </w:rPr>
        <w:t>参数</w:t>
      </w:r>
    </w:p>
    <w:p w14:paraId="77BAAB5C">
      <w:pPr>
        <w:jc w:val="left"/>
        <w:rPr>
          <w:rFonts w:hint="eastAsia" w:ascii="仿宋" w:hAnsi="仿宋" w:eastAsia="仿宋" w:cs="仿宋"/>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用于血型 A</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抗原，N抗原、</w:t>
      </w:r>
      <w:r>
        <w:rPr>
          <w:rFonts w:hint="eastAsia" w:ascii="仿宋" w:hAnsi="仿宋" w:eastAsia="仿宋" w:cs="仿宋"/>
          <w:sz w:val="28"/>
          <w:szCs w:val="28"/>
          <w:lang w:val="en-US" w:eastAsia="zh-CN"/>
        </w:rPr>
        <w:t>H</w:t>
      </w:r>
      <w:r>
        <w:rPr>
          <w:rFonts w:hint="eastAsia" w:ascii="仿宋" w:hAnsi="仿宋" w:eastAsia="仿宋" w:cs="仿宋"/>
          <w:sz w:val="28"/>
          <w:szCs w:val="28"/>
        </w:rPr>
        <w:t>抗原、</w:t>
      </w:r>
      <w:r>
        <w:rPr>
          <w:rFonts w:hint="eastAsia" w:ascii="仿宋" w:hAnsi="仿宋" w:eastAsia="仿宋" w:cs="仿宋"/>
          <w:sz w:val="28"/>
          <w:szCs w:val="28"/>
          <w:lang w:val="en-US" w:eastAsia="zh-CN"/>
        </w:rPr>
        <w:t>M</w:t>
      </w:r>
      <w:r>
        <w:rPr>
          <w:rFonts w:hint="eastAsia" w:ascii="仿宋" w:hAnsi="仿宋" w:eastAsia="仿宋" w:cs="仿宋"/>
          <w:sz w:val="28"/>
          <w:szCs w:val="28"/>
        </w:rPr>
        <w:t>抗原、AB(</w:t>
      </w:r>
      <w:r>
        <w:rPr>
          <w:rFonts w:hint="eastAsia" w:ascii="仿宋" w:hAnsi="仿宋" w:eastAsia="仿宋" w:cs="仿宋"/>
          <w:sz w:val="28"/>
          <w:szCs w:val="28"/>
          <w:lang w:val="en-US" w:eastAsia="zh-CN"/>
        </w:rPr>
        <w:t>I</w:t>
      </w:r>
      <w:r>
        <w:rPr>
          <w:rFonts w:hint="eastAsia" w:ascii="仿宋" w:hAnsi="仿宋" w:eastAsia="仿宋" w:cs="仿宋"/>
          <w:sz w:val="28"/>
          <w:szCs w:val="28"/>
        </w:rPr>
        <w:t>g</w:t>
      </w:r>
      <w:r>
        <w:rPr>
          <w:rFonts w:hint="eastAsia" w:ascii="仿宋" w:hAnsi="仿宋" w:eastAsia="仿宋" w:cs="仿宋"/>
          <w:sz w:val="28"/>
          <w:szCs w:val="28"/>
          <w:lang w:val="en-US" w:eastAsia="zh-CN"/>
        </w:rPr>
        <w:t>M）</w:t>
      </w:r>
      <w:r>
        <w:rPr>
          <w:rFonts w:hint="eastAsia" w:ascii="仿宋" w:hAnsi="仿宋" w:eastAsia="仿宋" w:cs="仿宋"/>
          <w:sz w:val="28"/>
          <w:szCs w:val="28"/>
        </w:rPr>
        <w:t>抗原检测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用于临床样本RhD阴性确认实验，弱D的检测。</w:t>
      </w:r>
    </w:p>
    <w:p w14:paraId="1E6EC6A1">
      <w:pPr>
        <w:jc w:val="left"/>
        <w:rPr>
          <w:rFonts w:hint="eastAsia" w:ascii="仿宋" w:hAnsi="仿宋" w:eastAsia="仿宋" w:cs="仿宋"/>
          <w:sz w:val="28"/>
          <w:szCs w:val="28"/>
        </w:rPr>
      </w:pPr>
      <w:r>
        <w:rPr>
          <w:rFonts w:hint="eastAsia" w:ascii="仿宋" w:hAnsi="仿宋" w:eastAsia="仿宋" w:cs="仿宋"/>
          <w:sz w:val="28"/>
          <w:szCs w:val="28"/>
        </w:rPr>
        <w:t>抗 A1 抗体</w:t>
      </w:r>
    </w:p>
    <w:p w14:paraId="56DA34F2">
      <w:pPr>
        <w:jc w:val="left"/>
        <w:rPr>
          <w:rFonts w:hint="eastAsia" w:ascii="仿宋" w:hAnsi="仿宋" w:eastAsia="仿宋" w:cs="仿宋"/>
          <w:sz w:val="28"/>
          <w:szCs w:val="28"/>
          <w:lang w:eastAsia="zh-CN"/>
        </w:rPr>
      </w:pPr>
      <w:r>
        <w:rPr>
          <w:rFonts w:hint="eastAsia" w:ascii="仿宋" w:hAnsi="仿宋" w:eastAsia="仿宋" w:cs="仿宋"/>
          <w:sz w:val="28"/>
          <w:szCs w:val="28"/>
        </w:rPr>
        <w:t>凝集法</w:t>
      </w:r>
      <w:r>
        <w:rPr>
          <w:rFonts w:hint="eastAsia" w:ascii="仿宋" w:hAnsi="仿宋" w:eastAsia="仿宋" w:cs="仿宋"/>
          <w:sz w:val="28"/>
          <w:szCs w:val="28"/>
          <w:lang w:eastAsia="zh-CN"/>
        </w:rPr>
        <w:t>；</w:t>
      </w:r>
      <w:r>
        <w:rPr>
          <w:rFonts w:hint="eastAsia" w:ascii="仿宋" w:hAnsi="仿宋" w:eastAsia="仿宋" w:cs="仿宋"/>
          <w:sz w:val="28"/>
          <w:szCs w:val="28"/>
        </w:rPr>
        <w:t>试剂成分：抗 A1 抗体</w:t>
      </w:r>
      <w:r>
        <w:rPr>
          <w:rFonts w:hint="eastAsia" w:ascii="仿宋" w:hAnsi="仿宋" w:eastAsia="仿宋" w:cs="仿宋"/>
          <w:sz w:val="28"/>
          <w:szCs w:val="28"/>
          <w:lang w:eastAsia="zh-CN"/>
        </w:rPr>
        <w:t>；</w:t>
      </w:r>
      <w:r>
        <w:rPr>
          <w:rFonts w:hint="eastAsia" w:ascii="仿宋" w:hAnsi="仿宋" w:eastAsia="仿宋" w:cs="仿宋"/>
          <w:sz w:val="28"/>
          <w:szCs w:val="28"/>
        </w:rPr>
        <w:t>规格：5ml/支</w:t>
      </w:r>
      <w:r>
        <w:rPr>
          <w:rFonts w:hint="eastAsia" w:ascii="仿宋" w:hAnsi="仿宋" w:eastAsia="仿宋" w:cs="仿宋"/>
          <w:sz w:val="28"/>
          <w:szCs w:val="28"/>
          <w:lang w:eastAsia="zh-CN"/>
        </w:rPr>
        <w:t>；</w:t>
      </w:r>
      <w:r>
        <w:rPr>
          <w:rFonts w:hint="eastAsia" w:ascii="仿宋" w:hAnsi="仿宋" w:eastAsia="仿宋" w:cs="仿宋"/>
          <w:sz w:val="28"/>
          <w:szCs w:val="28"/>
        </w:rPr>
        <w:t>特异性：抗A</w:t>
      </w:r>
      <w:r>
        <w:rPr>
          <w:rFonts w:hint="eastAsia" w:ascii="仿宋" w:hAnsi="仿宋" w:eastAsia="仿宋" w:cs="仿宋"/>
          <w:sz w:val="28"/>
          <w:szCs w:val="28"/>
          <w:lang w:val="en-US" w:eastAsia="zh-CN"/>
        </w:rPr>
        <w:t>1</w:t>
      </w:r>
      <w:r>
        <w:rPr>
          <w:rFonts w:hint="eastAsia" w:ascii="仿宋" w:hAnsi="仿宋" w:eastAsia="仿宋" w:cs="仿宋"/>
          <w:sz w:val="28"/>
          <w:szCs w:val="28"/>
        </w:rPr>
        <w:t>抗体应仅与A1型红细胞发生反应，不与 A2型或</w:t>
      </w:r>
      <w:r>
        <w:rPr>
          <w:rFonts w:hint="eastAsia" w:ascii="仿宋" w:hAnsi="仿宋" w:eastAsia="仿宋" w:cs="仿宋"/>
          <w:sz w:val="28"/>
          <w:szCs w:val="28"/>
          <w:lang w:val="en-US" w:eastAsia="zh-CN"/>
        </w:rPr>
        <w:t>其他</w:t>
      </w:r>
      <w:r>
        <w:rPr>
          <w:rFonts w:hint="eastAsia" w:ascii="仿宋" w:hAnsi="仿宋" w:eastAsia="仿宋" w:cs="仿宋"/>
          <w:sz w:val="28"/>
          <w:szCs w:val="28"/>
        </w:rPr>
        <w:t>血型红细胞反应。有效期≥12个月</w:t>
      </w:r>
      <w:r>
        <w:rPr>
          <w:rFonts w:hint="eastAsia" w:ascii="仿宋" w:hAnsi="仿宋" w:eastAsia="仿宋" w:cs="仿宋"/>
          <w:sz w:val="28"/>
          <w:szCs w:val="28"/>
          <w:lang w:eastAsia="zh-CN"/>
        </w:rPr>
        <w:t>。</w:t>
      </w:r>
    </w:p>
    <w:p w14:paraId="5A4CC554">
      <w:pPr>
        <w:jc w:val="left"/>
        <w:rPr>
          <w:rFonts w:hint="eastAsia" w:ascii="仿宋" w:hAnsi="仿宋" w:eastAsia="仿宋" w:cs="仿宋"/>
          <w:sz w:val="28"/>
          <w:szCs w:val="28"/>
        </w:rPr>
      </w:pPr>
      <w:r>
        <w:rPr>
          <w:rFonts w:hint="eastAsia" w:ascii="仿宋" w:hAnsi="仿宋" w:eastAsia="仿宋" w:cs="仿宋"/>
          <w:sz w:val="28"/>
          <w:szCs w:val="28"/>
        </w:rPr>
        <w:t>抗</w:t>
      </w:r>
      <w:r>
        <w:rPr>
          <w:rFonts w:hint="eastAsia" w:ascii="仿宋" w:hAnsi="仿宋" w:eastAsia="仿宋" w:cs="仿宋"/>
          <w:sz w:val="28"/>
          <w:szCs w:val="28"/>
          <w:lang w:val="en-US" w:eastAsia="zh-CN"/>
        </w:rPr>
        <w:t>M</w:t>
      </w:r>
      <w:r>
        <w:rPr>
          <w:rFonts w:hint="eastAsia" w:ascii="仿宋" w:hAnsi="仿宋" w:eastAsia="仿宋" w:cs="仿宋"/>
          <w:sz w:val="28"/>
          <w:szCs w:val="28"/>
        </w:rPr>
        <w:t>抗体</w:t>
      </w:r>
    </w:p>
    <w:p w14:paraId="568DBF7B">
      <w:pPr>
        <w:jc w:val="left"/>
        <w:rPr>
          <w:rFonts w:hint="eastAsia" w:ascii="仿宋" w:hAnsi="仿宋" w:eastAsia="仿宋" w:cs="仿宋"/>
          <w:sz w:val="28"/>
          <w:szCs w:val="28"/>
          <w:lang w:eastAsia="zh-CN"/>
        </w:rPr>
      </w:pPr>
      <w:r>
        <w:rPr>
          <w:rFonts w:hint="eastAsia" w:ascii="仿宋" w:hAnsi="仿宋" w:eastAsia="仿宋" w:cs="仿宋"/>
          <w:sz w:val="28"/>
          <w:szCs w:val="28"/>
        </w:rPr>
        <w:t>凝集法</w:t>
      </w:r>
      <w:r>
        <w:rPr>
          <w:rFonts w:hint="eastAsia" w:ascii="仿宋" w:hAnsi="仿宋" w:eastAsia="仿宋" w:cs="仿宋"/>
          <w:sz w:val="28"/>
          <w:szCs w:val="28"/>
          <w:lang w:eastAsia="zh-CN"/>
        </w:rPr>
        <w:t>；</w:t>
      </w:r>
      <w:r>
        <w:rPr>
          <w:rFonts w:hint="eastAsia" w:ascii="仿宋" w:hAnsi="仿宋" w:eastAsia="仿宋" w:cs="仿宋"/>
          <w:sz w:val="28"/>
          <w:szCs w:val="28"/>
        </w:rPr>
        <w:t>试剂成分：抗M抗体</w:t>
      </w:r>
      <w:r>
        <w:rPr>
          <w:rFonts w:hint="eastAsia" w:ascii="仿宋" w:hAnsi="仿宋" w:eastAsia="仿宋" w:cs="仿宋"/>
          <w:sz w:val="28"/>
          <w:szCs w:val="28"/>
          <w:lang w:eastAsia="zh-CN"/>
        </w:rPr>
        <w:t>；</w:t>
      </w:r>
      <w:r>
        <w:rPr>
          <w:rFonts w:hint="eastAsia" w:ascii="仿宋" w:hAnsi="仿宋" w:eastAsia="仿宋" w:cs="仿宋"/>
          <w:sz w:val="28"/>
          <w:szCs w:val="28"/>
        </w:rPr>
        <w:t>规格：5m1/支</w:t>
      </w:r>
      <w:r>
        <w:rPr>
          <w:rFonts w:hint="eastAsia" w:ascii="仿宋" w:hAnsi="仿宋" w:eastAsia="仿宋" w:cs="仿宋"/>
          <w:sz w:val="28"/>
          <w:szCs w:val="28"/>
          <w:lang w:eastAsia="zh-CN"/>
        </w:rPr>
        <w:t>；</w:t>
      </w:r>
      <w:r>
        <w:rPr>
          <w:rFonts w:hint="eastAsia" w:ascii="仿宋" w:hAnsi="仿宋" w:eastAsia="仿宋" w:cs="仿宋"/>
          <w:sz w:val="28"/>
          <w:szCs w:val="28"/>
        </w:rPr>
        <w:t>有效期≥12个月</w:t>
      </w:r>
      <w:r>
        <w:rPr>
          <w:rFonts w:hint="eastAsia" w:ascii="仿宋" w:hAnsi="仿宋" w:eastAsia="仿宋" w:cs="仿宋"/>
          <w:sz w:val="28"/>
          <w:szCs w:val="28"/>
          <w:lang w:eastAsia="zh-CN"/>
        </w:rPr>
        <w:t>。</w:t>
      </w:r>
    </w:p>
    <w:p w14:paraId="01D9603E">
      <w:pPr>
        <w:jc w:val="left"/>
        <w:rPr>
          <w:rFonts w:hint="eastAsia" w:ascii="仿宋" w:hAnsi="仿宋" w:eastAsia="仿宋" w:cs="仿宋"/>
          <w:sz w:val="28"/>
          <w:szCs w:val="28"/>
          <w:lang w:eastAsia="zh-CN"/>
        </w:rPr>
      </w:pPr>
      <w:r>
        <w:rPr>
          <w:rFonts w:hint="eastAsia" w:ascii="仿宋" w:hAnsi="仿宋" w:eastAsia="仿宋" w:cs="仿宋"/>
          <w:sz w:val="28"/>
          <w:szCs w:val="28"/>
        </w:rPr>
        <w:t>抗N</w:t>
      </w:r>
      <w:r>
        <w:rPr>
          <w:rFonts w:hint="eastAsia" w:ascii="仿宋" w:hAnsi="仿宋" w:eastAsia="仿宋" w:cs="仿宋"/>
          <w:sz w:val="28"/>
          <w:szCs w:val="28"/>
          <w:lang w:val="en-US" w:eastAsia="zh-CN"/>
        </w:rPr>
        <w:t>抗体</w:t>
      </w:r>
    </w:p>
    <w:p w14:paraId="1EF1EFE2">
      <w:pPr>
        <w:jc w:val="left"/>
        <w:rPr>
          <w:rFonts w:hint="eastAsia" w:ascii="仿宋" w:hAnsi="仿宋" w:eastAsia="仿宋" w:cs="仿宋"/>
          <w:sz w:val="28"/>
          <w:szCs w:val="28"/>
          <w:lang w:eastAsia="zh-CN"/>
        </w:rPr>
      </w:pPr>
      <w:r>
        <w:rPr>
          <w:rFonts w:hint="eastAsia" w:ascii="仿宋" w:hAnsi="仿宋" w:eastAsia="仿宋" w:cs="仿宋"/>
          <w:sz w:val="28"/>
          <w:szCs w:val="28"/>
        </w:rPr>
        <w:t>凝集法</w:t>
      </w:r>
      <w:r>
        <w:rPr>
          <w:rFonts w:hint="eastAsia" w:ascii="仿宋" w:hAnsi="仿宋" w:eastAsia="仿宋" w:cs="仿宋"/>
          <w:sz w:val="28"/>
          <w:szCs w:val="28"/>
          <w:lang w:eastAsia="zh-CN"/>
        </w:rPr>
        <w:t>；</w:t>
      </w:r>
      <w:r>
        <w:rPr>
          <w:rFonts w:hint="eastAsia" w:ascii="仿宋" w:hAnsi="仿宋" w:eastAsia="仿宋" w:cs="仿宋"/>
          <w:sz w:val="28"/>
          <w:szCs w:val="28"/>
        </w:rPr>
        <w:t>试剂成分：抗N抗体</w:t>
      </w:r>
      <w:r>
        <w:rPr>
          <w:rFonts w:hint="eastAsia" w:ascii="仿宋" w:hAnsi="仿宋" w:eastAsia="仿宋" w:cs="仿宋"/>
          <w:sz w:val="28"/>
          <w:szCs w:val="28"/>
          <w:lang w:eastAsia="zh-CN"/>
        </w:rPr>
        <w:t>；</w:t>
      </w:r>
      <w:r>
        <w:rPr>
          <w:rFonts w:hint="eastAsia" w:ascii="仿宋" w:hAnsi="仿宋" w:eastAsia="仿宋" w:cs="仿宋"/>
          <w:sz w:val="28"/>
          <w:szCs w:val="28"/>
        </w:rPr>
        <w:t>规格：5ml/支；有效期≥12个月</w:t>
      </w:r>
      <w:r>
        <w:rPr>
          <w:rFonts w:hint="eastAsia" w:ascii="仿宋" w:hAnsi="仿宋" w:eastAsia="仿宋" w:cs="仿宋"/>
          <w:sz w:val="28"/>
          <w:szCs w:val="28"/>
          <w:lang w:eastAsia="zh-CN"/>
        </w:rPr>
        <w:t>。</w:t>
      </w:r>
    </w:p>
    <w:p w14:paraId="0A5D4308">
      <w:pPr>
        <w:jc w:val="left"/>
        <w:rPr>
          <w:rFonts w:hint="eastAsia" w:ascii="仿宋" w:hAnsi="仿宋" w:eastAsia="仿宋" w:cs="仿宋"/>
          <w:sz w:val="28"/>
          <w:szCs w:val="28"/>
        </w:rPr>
      </w:pPr>
      <w:r>
        <w:rPr>
          <w:rFonts w:hint="eastAsia" w:ascii="仿宋" w:hAnsi="仿宋" w:eastAsia="仿宋" w:cs="仿宋"/>
          <w:sz w:val="28"/>
          <w:szCs w:val="28"/>
        </w:rPr>
        <w:t>抗</w:t>
      </w:r>
      <w:r>
        <w:rPr>
          <w:rFonts w:hint="eastAsia" w:ascii="仿宋" w:hAnsi="仿宋" w:eastAsia="仿宋" w:cs="仿宋"/>
          <w:sz w:val="28"/>
          <w:szCs w:val="28"/>
          <w:lang w:val="en-US" w:eastAsia="zh-CN"/>
        </w:rPr>
        <w:t>H</w:t>
      </w:r>
      <w:r>
        <w:rPr>
          <w:rFonts w:hint="eastAsia" w:ascii="仿宋" w:hAnsi="仿宋" w:eastAsia="仿宋" w:cs="仿宋"/>
          <w:sz w:val="28"/>
          <w:szCs w:val="28"/>
        </w:rPr>
        <w:t>抗体</w:t>
      </w:r>
    </w:p>
    <w:p w14:paraId="39206433">
      <w:pPr>
        <w:jc w:val="left"/>
        <w:rPr>
          <w:rFonts w:hint="eastAsia" w:ascii="仿宋" w:hAnsi="仿宋" w:eastAsia="仿宋" w:cs="仿宋"/>
          <w:sz w:val="28"/>
          <w:szCs w:val="28"/>
        </w:rPr>
      </w:pPr>
      <w:r>
        <w:rPr>
          <w:rFonts w:hint="eastAsia" w:ascii="仿宋" w:hAnsi="仿宋" w:eastAsia="仿宋" w:cs="仿宋"/>
          <w:sz w:val="28"/>
          <w:szCs w:val="28"/>
        </w:rPr>
        <w:t>凝集法;试剂成分：抗</w:t>
      </w:r>
      <w:r>
        <w:rPr>
          <w:rFonts w:hint="eastAsia" w:ascii="仿宋" w:hAnsi="仿宋" w:eastAsia="仿宋" w:cs="仿宋"/>
          <w:sz w:val="28"/>
          <w:szCs w:val="28"/>
          <w:lang w:val="en-US" w:eastAsia="zh-CN"/>
        </w:rPr>
        <w:t>H</w:t>
      </w:r>
      <w:r>
        <w:rPr>
          <w:rFonts w:hint="eastAsia" w:ascii="仿宋" w:hAnsi="仿宋" w:eastAsia="仿宋" w:cs="仿宋"/>
          <w:sz w:val="28"/>
          <w:szCs w:val="28"/>
        </w:rPr>
        <w:t>抗体</w:t>
      </w:r>
      <w:r>
        <w:rPr>
          <w:rFonts w:hint="eastAsia" w:ascii="仿宋" w:hAnsi="仿宋" w:eastAsia="仿宋" w:cs="仿宋"/>
          <w:sz w:val="28"/>
          <w:szCs w:val="28"/>
          <w:lang w:eastAsia="zh-CN"/>
        </w:rPr>
        <w:t>；</w:t>
      </w:r>
      <w:r>
        <w:rPr>
          <w:rFonts w:hint="eastAsia" w:ascii="仿宋" w:hAnsi="仿宋" w:eastAsia="仿宋" w:cs="仿宋"/>
          <w:sz w:val="28"/>
          <w:szCs w:val="28"/>
        </w:rPr>
        <w:t>规格：5ml/支;特异性：抗</w:t>
      </w:r>
      <w:r>
        <w:rPr>
          <w:rFonts w:hint="eastAsia" w:ascii="仿宋" w:hAnsi="仿宋" w:eastAsia="仿宋" w:cs="仿宋"/>
          <w:sz w:val="28"/>
          <w:szCs w:val="28"/>
          <w:lang w:val="en-US" w:eastAsia="zh-CN"/>
        </w:rPr>
        <w:t>H</w:t>
      </w:r>
      <w:r>
        <w:rPr>
          <w:rFonts w:hint="eastAsia" w:ascii="仿宋" w:hAnsi="仿宋" w:eastAsia="仿宋" w:cs="仿宋"/>
          <w:sz w:val="28"/>
          <w:szCs w:val="28"/>
        </w:rPr>
        <w:t>抗体应仅与</w:t>
      </w:r>
      <w:r>
        <w:rPr>
          <w:rFonts w:hint="eastAsia" w:ascii="仿宋" w:hAnsi="仿宋" w:eastAsia="仿宋" w:cs="仿宋"/>
          <w:sz w:val="28"/>
          <w:szCs w:val="28"/>
          <w:lang w:val="en-US" w:eastAsia="zh-CN"/>
        </w:rPr>
        <w:t>H</w:t>
      </w:r>
      <w:r>
        <w:rPr>
          <w:rFonts w:hint="eastAsia" w:ascii="仿宋" w:hAnsi="仿宋" w:eastAsia="仿宋" w:cs="仿宋"/>
          <w:sz w:val="28"/>
          <w:szCs w:val="28"/>
        </w:rPr>
        <w:t>抗原阳性红细胞发生反应，不与</w:t>
      </w:r>
      <w:r>
        <w:rPr>
          <w:rFonts w:hint="eastAsia" w:ascii="仿宋" w:hAnsi="仿宋" w:eastAsia="仿宋" w:cs="仿宋"/>
          <w:sz w:val="28"/>
          <w:szCs w:val="28"/>
          <w:lang w:val="en-US" w:eastAsia="zh-CN"/>
        </w:rPr>
        <w:t>H</w:t>
      </w:r>
      <w:r>
        <w:rPr>
          <w:rFonts w:hint="eastAsia" w:ascii="仿宋" w:hAnsi="仿宋" w:eastAsia="仿宋" w:cs="仿宋"/>
          <w:sz w:val="28"/>
          <w:szCs w:val="28"/>
        </w:rPr>
        <w:t>抗原阳性</w:t>
      </w:r>
      <w:r>
        <w:rPr>
          <w:rFonts w:hint="eastAsia" w:ascii="仿宋" w:hAnsi="仿宋" w:eastAsia="仿宋" w:cs="仿宋"/>
          <w:sz w:val="28"/>
          <w:szCs w:val="28"/>
          <w:lang w:val="en-US" w:eastAsia="zh-CN"/>
        </w:rPr>
        <w:t>红细胞</w:t>
      </w:r>
      <w:r>
        <w:rPr>
          <w:rFonts w:hint="eastAsia" w:ascii="仿宋" w:hAnsi="仿宋" w:eastAsia="仿宋" w:cs="仿宋"/>
          <w:sz w:val="28"/>
          <w:szCs w:val="28"/>
        </w:rPr>
        <w:t>反应。</w:t>
      </w:r>
      <w:r>
        <w:rPr>
          <w:rFonts w:hint="eastAsia" w:ascii="仿宋" w:hAnsi="仿宋" w:eastAsia="仿宋" w:cs="仿宋"/>
          <w:sz w:val="28"/>
          <w:szCs w:val="28"/>
        </w:rPr>
        <w:t>有效期≥12个月</w:t>
      </w:r>
    </w:p>
    <w:p w14:paraId="7FAB7DCA">
      <w:pPr>
        <w:jc w:val="left"/>
        <w:rPr>
          <w:rFonts w:hint="eastAsia" w:ascii="仿宋" w:hAnsi="仿宋" w:eastAsia="仿宋" w:cs="仿宋"/>
          <w:sz w:val="28"/>
          <w:szCs w:val="28"/>
        </w:rPr>
      </w:pPr>
      <w:r>
        <w:rPr>
          <w:rFonts w:hint="eastAsia" w:ascii="仿宋" w:hAnsi="仿宋" w:eastAsia="仿宋" w:cs="仿宋"/>
          <w:sz w:val="28"/>
          <w:szCs w:val="28"/>
          <w:lang w:val="en-US" w:eastAsia="zh-CN"/>
        </w:rPr>
        <w:t>RhD(IgG)血型定型试剂盒（单克隆抗体）</w:t>
      </w:r>
    </w:p>
    <w:p w14:paraId="2FAA8ABE">
      <w:pPr>
        <w:jc w:val="left"/>
        <w:rPr>
          <w:rFonts w:hint="eastAsia" w:ascii="仿宋" w:hAnsi="仿宋" w:eastAsia="仿宋" w:cs="仿宋"/>
          <w:sz w:val="28"/>
          <w:szCs w:val="28"/>
          <w:lang w:val="en-US" w:eastAsia="zh-CN"/>
        </w:rPr>
      </w:pPr>
      <w:r>
        <w:rPr>
          <w:rFonts w:hint="eastAsia" w:ascii="仿宋" w:hAnsi="仿宋" w:eastAsia="仿宋" w:cs="仿宋"/>
          <w:sz w:val="28"/>
          <w:szCs w:val="28"/>
        </w:rPr>
        <w:t>凝集法；成分：RhD(IgG)单克隆抗体</w:t>
      </w:r>
      <w:r>
        <w:rPr>
          <w:rFonts w:hint="eastAsia" w:ascii="仿宋" w:hAnsi="仿宋" w:eastAsia="仿宋" w:cs="仿宋"/>
          <w:sz w:val="28"/>
          <w:szCs w:val="28"/>
          <w:lang w:eastAsia="zh-CN"/>
        </w:rPr>
        <w:t>；</w:t>
      </w:r>
      <w:r>
        <w:rPr>
          <w:rFonts w:hint="eastAsia" w:ascii="仿宋" w:hAnsi="仿宋" w:eastAsia="仿宋" w:cs="仿宋"/>
          <w:sz w:val="28"/>
          <w:szCs w:val="28"/>
        </w:rPr>
        <w:t>适用范围：RhD阴性确认实验，弱口的检测</w:t>
      </w:r>
      <w:r>
        <w:rPr>
          <w:rFonts w:hint="eastAsia" w:ascii="仿宋" w:hAnsi="仿宋" w:eastAsia="仿宋" w:cs="仿宋"/>
          <w:sz w:val="28"/>
          <w:szCs w:val="28"/>
          <w:lang w:eastAsia="zh-CN"/>
        </w:rPr>
        <w:t>；</w:t>
      </w:r>
      <w:r>
        <w:rPr>
          <w:rFonts w:hint="eastAsia" w:ascii="仿宋" w:hAnsi="仿宋" w:eastAsia="仿宋" w:cs="仿宋"/>
          <w:sz w:val="28"/>
          <w:szCs w:val="28"/>
        </w:rPr>
        <w:t>规格：10ml /支；外观无</w:t>
      </w:r>
      <w:r>
        <w:rPr>
          <w:rFonts w:hint="eastAsia" w:ascii="仿宋" w:hAnsi="仿宋" w:eastAsia="仿宋" w:cs="仿宋"/>
          <w:sz w:val="28"/>
          <w:szCs w:val="28"/>
          <w:lang w:val="en-US" w:eastAsia="zh-CN"/>
        </w:rPr>
        <w:t>浑浊</w:t>
      </w:r>
      <w:r>
        <w:rPr>
          <w:rFonts w:hint="eastAsia" w:ascii="仿宋" w:hAnsi="仿宋" w:eastAsia="仿宋" w:cs="仿宋"/>
          <w:sz w:val="28"/>
          <w:szCs w:val="28"/>
        </w:rPr>
        <w:t>或变色，颜色与瓶帽符合规定要求；包装及标识具有良好的密封性和防潮性，破损率不超过国家规定</w:t>
      </w:r>
      <w:r>
        <w:rPr>
          <w:rFonts w:hint="eastAsia" w:ascii="仿宋" w:hAnsi="仿宋" w:eastAsia="仿宋" w:cs="仿宋"/>
          <w:sz w:val="28"/>
          <w:szCs w:val="28"/>
          <w:lang w:val="en-US" w:eastAsia="zh-CN"/>
        </w:rPr>
        <w:t>标准；凝集效价≥1:64；有效期≥12个月。</w:t>
      </w:r>
    </w:p>
    <w:p w14:paraId="00C6B244">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7891541C">
      <w:pPr>
        <w:jc w:val="left"/>
        <w:rPr>
          <w:rFonts w:hint="eastAsia" w:ascii="仿宋" w:hAnsi="仿宋" w:eastAsia="仿宋" w:cs="仿宋"/>
          <w:sz w:val="28"/>
          <w:szCs w:val="28"/>
          <w:lang w:val="en-US" w:eastAsia="zh-CN"/>
        </w:rPr>
      </w:pPr>
    </w:p>
    <w:p w14:paraId="17359D3C">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输血血清学实验试剂一批</w:t>
      </w:r>
      <w:r>
        <w:rPr>
          <w:rFonts w:hint="eastAsia" w:ascii="仿宋" w:hAnsi="仿宋" w:eastAsia="仿宋" w:cs="仿宋"/>
          <w:b/>
          <w:bCs/>
          <w:sz w:val="28"/>
          <w:szCs w:val="28"/>
          <w:lang w:val="en-US" w:eastAsia="zh-CN"/>
        </w:rPr>
        <w:t>参数</w:t>
      </w:r>
    </w:p>
    <w:p w14:paraId="06228A16">
      <w:pPr>
        <w:jc w:val="left"/>
        <w:rPr>
          <w:rFonts w:hint="eastAsia" w:ascii="仿宋" w:hAnsi="仿宋" w:eastAsia="仿宋" w:cs="仿宋"/>
          <w:b/>
          <w:bCs/>
          <w:sz w:val="28"/>
          <w:szCs w:val="28"/>
        </w:rPr>
      </w:pPr>
      <w:r>
        <w:rPr>
          <w:rFonts w:hint="eastAsia" w:ascii="仿宋" w:hAnsi="仿宋" w:eastAsia="仿宋" w:cs="仿宋"/>
          <w:sz w:val="28"/>
          <w:szCs w:val="28"/>
          <w:lang w:val="en-US" w:eastAsia="zh-CN"/>
        </w:rPr>
        <w:t>所投产品需在省标目录内。</w:t>
      </w:r>
    </w:p>
    <w:p w14:paraId="4044B09E">
      <w:pPr>
        <w:numPr>
          <w:ilvl w:val="0"/>
          <w:numId w:val="0"/>
        </w:numPr>
        <w:jc w:val="left"/>
        <w:rPr>
          <w:rFonts w:hint="eastAsia" w:ascii="仿宋" w:hAnsi="仿宋" w:eastAsia="仿宋" w:cs="仿宋"/>
          <w:sz w:val="28"/>
          <w:szCs w:val="28"/>
        </w:rPr>
      </w:pPr>
      <w:r>
        <w:rPr>
          <w:rFonts w:hint="eastAsia" w:ascii="仿宋" w:hAnsi="仿宋" w:eastAsia="仿宋" w:cs="仿宋"/>
          <w:sz w:val="28"/>
          <w:szCs w:val="28"/>
        </w:rPr>
        <w:t>血细胞抗体鉴定谱细胞</w:t>
      </w:r>
    </w:p>
    <w:p w14:paraId="079D8102">
      <w:pPr>
        <w:numPr>
          <w:ilvl w:val="0"/>
          <w:numId w:val="0"/>
        </w:numPr>
        <w:jc w:val="left"/>
        <w:rPr>
          <w:rFonts w:hint="eastAsia" w:ascii="仿宋" w:hAnsi="仿宋" w:eastAsia="仿宋" w:cs="仿宋"/>
          <w:sz w:val="28"/>
          <w:szCs w:val="28"/>
        </w:rPr>
      </w:pPr>
      <w:r>
        <w:rPr>
          <w:rFonts w:hint="eastAsia" w:ascii="仿宋" w:hAnsi="仿宋" w:eastAsia="仿宋" w:cs="仿宋"/>
          <w:sz w:val="28"/>
          <w:szCs w:val="28"/>
          <w:lang w:val="en-US" w:eastAsia="zh-CN"/>
        </w:rPr>
        <w:t>用于</w:t>
      </w:r>
      <w:r>
        <w:rPr>
          <w:rFonts w:hint="eastAsia" w:ascii="仿宋" w:hAnsi="仿宋" w:eastAsia="仿宋" w:cs="仿宋"/>
          <w:sz w:val="28"/>
          <w:szCs w:val="28"/>
        </w:rPr>
        <w:t>患者抗血液抗体鉴定,及室间质评检测。规格</w:t>
      </w:r>
      <w:r>
        <w:rPr>
          <w:rFonts w:hint="eastAsia" w:ascii="仿宋" w:hAnsi="仿宋" w:eastAsia="仿宋" w:cs="仿宋"/>
          <w:sz w:val="28"/>
          <w:szCs w:val="28"/>
          <w:lang w:eastAsia="zh-CN"/>
        </w:rPr>
        <w:t>：</w:t>
      </w:r>
      <w:r>
        <w:rPr>
          <w:rFonts w:hint="eastAsia" w:ascii="仿宋" w:hAnsi="仿宋" w:eastAsia="仿宋" w:cs="仿宋"/>
          <w:sz w:val="28"/>
          <w:szCs w:val="28"/>
        </w:rPr>
        <w:t>3mL*10支</w:t>
      </w:r>
      <w:r>
        <w:rPr>
          <w:rFonts w:hint="eastAsia" w:ascii="仿宋" w:hAnsi="仿宋" w:eastAsia="仿宋" w:cs="仿宋"/>
          <w:sz w:val="28"/>
          <w:szCs w:val="28"/>
          <w:lang w:eastAsia="zh-CN"/>
        </w:rPr>
        <w:t>。</w:t>
      </w:r>
      <w:r>
        <w:rPr>
          <w:rFonts w:hint="eastAsia" w:ascii="仿宋" w:hAnsi="仿宋" w:eastAsia="仿宋" w:cs="仿宋"/>
          <w:sz w:val="28"/>
          <w:szCs w:val="28"/>
        </w:rPr>
        <w:t>储存条件:2-8℃冷藏</w:t>
      </w:r>
      <w:r>
        <w:rPr>
          <w:rFonts w:hint="eastAsia" w:ascii="仿宋" w:hAnsi="仿宋" w:eastAsia="仿宋" w:cs="仿宋"/>
          <w:sz w:val="28"/>
          <w:szCs w:val="28"/>
          <w:lang w:eastAsia="zh-CN"/>
        </w:rPr>
        <w:t>；</w:t>
      </w:r>
      <w:r>
        <w:rPr>
          <w:rFonts w:hint="eastAsia" w:ascii="仿宋" w:hAnsi="仿宋" w:eastAsia="仿宋" w:cs="仿宋"/>
          <w:sz w:val="28"/>
          <w:szCs w:val="28"/>
        </w:rPr>
        <w:t>有效期:≥3个月</w:t>
      </w:r>
      <w:r>
        <w:rPr>
          <w:rFonts w:hint="eastAsia" w:ascii="仿宋" w:hAnsi="仿宋" w:eastAsia="仿宋" w:cs="仿宋"/>
          <w:sz w:val="28"/>
          <w:szCs w:val="28"/>
          <w:lang w:eastAsia="zh-CN"/>
        </w:rPr>
        <w:t>；</w:t>
      </w:r>
      <w:r>
        <w:rPr>
          <w:rFonts w:hint="eastAsia" w:ascii="仿宋" w:hAnsi="仿宋" w:eastAsia="仿宋" w:cs="仿宋"/>
          <w:sz w:val="28"/>
          <w:szCs w:val="28"/>
        </w:rPr>
        <w:t>细胞种类:通常包含10种不同的红细胞样本,覆盖常见的血型抗原(如D、C、</w:t>
      </w:r>
      <w:r>
        <w:rPr>
          <w:rFonts w:hint="eastAsia" w:ascii="仿宋" w:hAnsi="仿宋" w:eastAsia="仿宋" w:cs="仿宋"/>
          <w:sz w:val="28"/>
          <w:szCs w:val="28"/>
          <w:lang w:val="en-US" w:eastAsia="zh-CN"/>
        </w:rPr>
        <w:t>c</w:t>
      </w:r>
      <w:r>
        <w:rPr>
          <w:rFonts w:hint="eastAsia" w:ascii="仿宋" w:hAnsi="仿宋" w:eastAsia="仿宋" w:cs="仿宋"/>
          <w:sz w:val="28"/>
          <w:szCs w:val="28"/>
        </w:rPr>
        <w:t>、E、e、M、N、S、s、Fya、Fyb、Jka、Jkb等)。抗原谱表:提供每种细胞的详细抗原谱表,标明每种抗原的阳性或阴性状态。细胞浓度:3%-5%。保存液:使用适当的保存液(如ACD、CPD或特殊保存液)以延长细胞寿命。特异性:细胞应与已知抗体反应,确保检测结果的准确性。8</w:t>
      </w:r>
      <w:r>
        <w:rPr>
          <w:rFonts w:hint="eastAsia" w:ascii="仿宋" w:hAnsi="仿宋" w:eastAsia="仿宋" w:cs="仿宋"/>
          <w:sz w:val="28"/>
          <w:szCs w:val="28"/>
          <w:lang w:val="en-US" w:eastAsia="zh-CN"/>
        </w:rPr>
        <w:t>)</w:t>
      </w:r>
      <w:r>
        <w:rPr>
          <w:rFonts w:hint="eastAsia" w:ascii="仿宋" w:hAnsi="仿宋" w:eastAsia="仿宋" w:cs="仿宋"/>
          <w:sz w:val="28"/>
          <w:szCs w:val="28"/>
        </w:rPr>
        <w:t>灵敏度:能够检测到低浓度的不规则抗体。稳定性:在有效期内,细胞的抗原表达和反应性应保持稳定。</w:t>
      </w:r>
    </w:p>
    <w:p w14:paraId="6983312F">
      <w:pPr>
        <w:jc w:val="left"/>
        <w:rPr>
          <w:rFonts w:hint="eastAsia" w:ascii="仿宋" w:hAnsi="仿宋" w:eastAsia="仿宋" w:cs="仿宋"/>
          <w:sz w:val="28"/>
          <w:szCs w:val="28"/>
        </w:rPr>
      </w:pPr>
      <w:r>
        <w:rPr>
          <w:rFonts w:hint="eastAsia" w:ascii="仿宋" w:hAnsi="仿宋" w:eastAsia="仿宋" w:cs="仿宋"/>
          <w:sz w:val="28"/>
          <w:szCs w:val="28"/>
        </w:rPr>
        <w:t>样本释放剂(酸放散试剂)</w:t>
      </w:r>
    </w:p>
    <w:p w14:paraId="2D72380F">
      <w:pPr>
        <w:jc w:val="left"/>
        <w:rPr>
          <w:rFonts w:hint="eastAsia" w:ascii="仿宋" w:hAnsi="仿宋" w:eastAsia="仿宋" w:cs="仿宋"/>
          <w:sz w:val="28"/>
          <w:szCs w:val="28"/>
        </w:rPr>
      </w:pPr>
      <w:r>
        <w:rPr>
          <w:rFonts w:hint="eastAsia" w:ascii="仿宋" w:hAnsi="仿宋" w:eastAsia="仿宋" w:cs="仿宋"/>
          <w:sz w:val="28"/>
          <w:szCs w:val="28"/>
          <w:lang w:val="en-US" w:eastAsia="zh-CN"/>
        </w:rPr>
        <w:t>用于</w:t>
      </w:r>
      <w:r>
        <w:rPr>
          <w:rFonts w:hint="eastAsia" w:ascii="仿宋" w:hAnsi="仿宋" w:eastAsia="仿宋" w:cs="仿宋"/>
          <w:sz w:val="28"/>
          <w:szCs w:val="28"/>
        </w:rPr>
        <w:t>待测样本的预处理,使样本中的结合到红细胞表面的抗体从红细胞表面中解离下来,用于新生儿溶血病检测。规格</w:t>
      </w:r>
      <w:r>
        <w:rPr>
          <w:rFonts w:hint="eastAsia" w:ascii="仿宋" w:hAnsi="仿宋" w:eastAsia="仿宋" w:cs="仿宋"/>
          <w:sz w:val="28"/>
          <w:szCs w:val="28"/>
          <w:lang w:eastAsia="zh-CN"/>
        </w:rPr>
        <w:t>：</w:t>
      </w:r>
      <w:r>
        <w:rPr>
          <w:rFonts w:hint="eastAsia" w:ascii="仿宋" w:hAnsi="仿宋" w:eastAsia="仿宋" w:cs="仿宋"/>
          <w:sz w:val="28"/>
          <w:szCs w:val="28"/>
        </w:rPr>
        <w:t>50人次/盒</w:t>
      </w:r>
      <w:r>
        <w:rPr>
          <w:rFonts w:hint="eastAsia" w:ascii="仿宋" w:hAnsi="仿宋" w:eastAsia="仿宋" w:cs="仿宋"/>
          <w:sz w:val="28"/>
          <w:szCs w:val="28"/>
          <w:lang w:eastAsia="zh-CN"/>
        </w:rPr>
        <w:t>。</w:t>
      </w:r>
      <w:r>
        <w:rPr>
          <w:rFonts w:hint="eastAsia" w:ascii="仿宋" w:hAnsi="仿宋" w:eastAsia="仿宋" w:cs="仿宋"/>
          <w:sz w:val="28"/>
          <w:szCs w:val="28"/>
        </w:rPr>
        <w:t>主要组成:放散液A、放散液B、中和液</w:t>
      </w:r>
      <w:r>
        <w:rPr>
          <w:rFonts w:hint="eastAsia" w:ascii="仿宋" w:hAnsi="仿宋" w:eastAsia="仿宋" w:cs="仿宋"/>
          <w:sz w:val="28"/>
          <w:szCs w:val="28"/>
          <w:lang w:eastAsia="zh-CN"/>
        </w:rPr>
        <w:t>。</w:t>
      </w:r>
      <w:r>
        <w:rPr>
          <w:rFonts w:hint="eastAsia" w:ascii="仿宋" w:hAnsi="仿宋" w:eastAsia="仿宋" w:cs="仿宋"/>
          <w:sz w:val="28"/>
          <w:szCs w:val="28"/>
        </w:rPr>
        <w:t>适用范围:适用于多种血型系统(如 ABO、Rh 等)的抗体释放。储存条件:室温保存</w:t>
      </w:r>
      <w:r>
        <w:rPr>
          <w:rFonts w:hint="eastAsia" w:ascii="仿宋" w:hAnsi="仿宋" w:eastAsia="仿宋" w:cs="仿宋"/>
          <w:sz w:val="28"/>
          <w:szCs w:val="28"/>
          <w:lang w:eastAsia="zh-CN"/>
        </w:rPr>
        <w:t>。</w:t>
      </w:r>
      <w:r>
        <w:rPr>
          <w:rFonts w:hint="eastAsia" w:ascii="仿宋" w:hAnsi="仿宋" w:eastAsia="仿宋" w:cs="仿宋"/>
          <w:sz w:val="28"/>
          <w:szCs w:val="28"/>
        </w:rPr>
        <w:t>有效期:≥1年</w:t>
      </w:r>
    </w:p>
    <w:p w14:paraId="67791181">
      <w:pPr>
        <w:jc w:val="left"/>
        <w:rPr>
          <w:rFonts w:hint="eastAsia" w:ascii="仿宋" w:hAnsi="仿宋" w:eastAsia="仿宋" w:cs="仿宋"/>
          <w:sz w:val="28"/>
          <w:szCs w:val="28"/>
        </w:rPr>
      </w:pPr>
      <w:r>
        <w:rPr>
          <w:rFonts w:hint="eastAsia" w:ascii="仿宋" w:hAnsi="仿宋" w:eastAsia="仿宋" w:cs="仿宋"/>
          <w:sz w:val="28"/>
          <w:szCs w:val="28"/>
        </w:rPr>
        <w:t>样本释放剂(2-巯基乙醇)</w:t>
      </w:r>
    </w:p>
    <w:p w14:paraId="68E07AEB">
      <w:pPr>
        <w:jc w:val="left"/>
        <w:rPr>
          <w:rFonts w:hint="eastAsia" w:ascii="仿宋" w:hAnsi="仿宋" w:eastAsia="仿宋" w:cs="仿宋"/>
          <w:sz w:val="28"/>
          <w:szCs w:val="28"/>
          <w:lang w:eastAsia="zh-CN"/>
        </w:rPr>
      </w:pPr>
      <w:r>
        <w:rPr>
          <w:rFonts w:hint="eastAsia" w:ascii="仿宋" w:hAnsi="仿宋" w:eastAsia="仿宋" w:cs="仿宋"/>
          <w:sz w:val="28"/>
          <w:szCs w:val="28"/>
        </w:rPr>
        <w:t>用于灭活血浆、血清样本中的</w:t>
      </w:r>
      <w:r>
        <w:rPr>
          <w:rFonts w:hint="eastAsia" w:ascii="仿宋" w:hAnsi="仿宋" w:eastAsia="仿宋" w:cs="仿宋"/>
          <w:sz w:val="28"/>
          <w:szCs w:val="28"/>
          <w:lang w:val="en-US" w:eastAsia="zh-CN"/>
        </w:rPr>
        <w:t>I</w:t>
      </w:r>
      <w:r>
        <w:rPr>
          <w:rFonts w:hint="eastAsia" w:ascii="仿宋" w:hAnsi="仿宋" w:eastAsia="仿宋" w:cs="仿宋"/>
          <w:sz w:val="28"/>
          <w:szCs w:val="28"/>
        </w:rPr>
        <w:t>gM抗体,便于后续检测共存的1gG抗体。规格</w:t>
      </w:r>
      <w:r>
        <w:rPr>
          <w:rFonts w:hint="eastAsia" w:ascii="仿宋" w:hAnsi="仿宋" w:eastAsia="仿宋" w:cs="仿宋"/>
          <w:sz w:val="28"/>
          <w:szCs w:val="28"/>
          <w:lang w:eastAsia="zh-CN"/>
        </w:rPr>
        <w:t>：</w:t>
      </w:r>
      <w:r>
        <w:rPr>
          <w:rFonts w:hint="eastAsia" w:ascii="仿宋" w:hAnsi="仿宋" w:eastAsia="仿宋" w:cs="仿宋"/>
          <w:sz w:val="28"/>
          <w:szCs w:val="28"/>
        </w:rPr>
        <w:t>1ml/支</w:t>
      </w:r>
      <w:r>
        <w:rPr>
          <w:rFonts w:hint="eastAsia" w:ascii="仿宋" w:hAnsi="仿宋" w:eastAsia="仿宋" w:cs="仿宋"/>
          <w:sz w:val="28"/>
          <w:szCs w:val="28"/>
          <w:lang w:eastAsia="zh-CN"/>
        </w:rPr>
        <w:t>。</w:t>
      </w:r>
      <w:r>
        <w:rPr>
          <w:rFonts w:hint="eastAsia" w:ascii="仿宋" w:hAnsi="仿宋" w:eastAsia="仿宋" w:cs="仿宋"/>
          <w:sz w:val="28"/>
          <w:szCs w:val="28"/>
        </w:rPr>
        <w:t>外观:无色透明液体</w:t>
      </w:r>
      <w:r>
        <w:rPr>
          <w:rFonts w:hint="eastAsia" w:ascii="仿宋" w:hAnsi="仿宋" w:eastAsia="仿宋" w:cs="仿宋"/>
          <w:sz w:val="28"/>
          <w:szCs w:val="28"/>
          <w:lang w:eastAsia="zh-CN"/>
        </w:rPr>
        <w:t>。</w:t>
      </w:r>
      <w:r>
        <w:rPr>
          <w:rFonts w:hint="eastAsia" w:ascii="仿宋" w:hAnsi="仿宋" w:eastAsia="仿宋" w:cs="仿宋"/>
          <w:sz w:val="28"/>
          <w:szCs w:val="28"/>
        </w:rPr>
        <w:t>主要组成:2-巯基乙醇</w:t>
      </w:r>
      <w:r>
        <w:rPr>
          <w:rFonts w:hint="eastAsia" w:ascii="仿宋" w:hAnsi="仿宋" w:eastAsia="仿宋" w:cs="仿宋"/>
          <w:sz w:val="28"/>
          <w:szCs w:val="28"/>
          <w:lang w:eastAsia="zh-CN"/>
        </w:rPr>
        <w:t>。</w:t>
      </w:r>
      <w:r>
        <w:rPr>
          <w:rFonts w:hint="eastAsia" w:ascii="仿宋" w:hAnsi="仿宋" w:eastAsia="仿宋" w:cs="仿宋"/>
          <w:sz w:val="28"/>
          <w:szCs w:val="28"/>
        </w:rPr>
        <w:t>包装材料:应使用耐腐蚀、密封性好的包装材料</w:t>
      </w:r>
      <w:r>
        <w:rPr>
          <w:rFonts w:hint="eastAsia" w:ascii="仿宋" w:hAnsi="仿宋" w:eastAsia="仿宋" w:cs="仿宋"/>
          <w:sz w:val="28"/>
          <w:szCs w:val="28"/>
          <w:lang w:eastAsia="zh-CN"/>
        </w:rPr>
        <w:t>。</w:t>
      </w:r>
      <w:r>
        <w:rPr>
          <w:rFonts w:hint="eastAsia" w:ascii="仿宋" w:hAnsi="仿宋" w:eastAsia="仿宋" w:cs="仿宋"/>
          <w:sz w:val="28"/>
          <w:szCs w:val="28"/>
        </w:rPr>
        <w:t>储存条件:2-8摄氏度避光保存。有效期:≥12个月</w:t>
      </w:r>
      <w:r>
        <w:rPr>
          <w:rFonts w:hint="eastAsia" w:ascii="仿宋" w:hAnsi="仿宋" w:eastAsia="仿宋" w:cs="仿宋"/>
          <w:sz w:val="28"/>
          <w:szCs w:val="28"/>
          <w:lang w:eastAsia="zh-CN"/>
        </w:rPr>
        <w:t>。</w:t>
      </w:r>
    </w:p>
    <w:p w14:paraId="0533A6DB">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0C83F3B4">
      <w:pPr>
        <w:jc w:val="left"/>
        <w:rPr>
          <w:rFonts w:hint="eastAsia" w:ascii="仿宋" w:hAnsi="仿宋" w:eastAsia="仿宋" w:cs="仿宋"/>
          <w:sz w:val="28"/>
          <w:szCs w:val="28"/>
          <w:lang w:val="en-US" w:eastAsia="zh-CN"/>
        </w:rPr>
      </w:pPr>
    </w:p>
    <w:p w14:paraId="233096A7">
      <w:pPr>
        <w:jc w:val="left"/>
        <w:rPr>
          <w:rFonts w:hint="eastAsia" w:ascii="仿宋" w:hAnsi="仿宋" w:eastAsia="仿宋" w:cs="仿宋"/>
          <w:b/>
          <w:bCs/>
          <w:sz w:val="28"/>
          <w:szCs w:val="28"/>
        </w:rPr>
      </w:pPr>
      <w:r>
        <w:rPr>
          <w:rFonts w:hint="eastAsia" w:ascii="仿宋" w:hAnsi="仿宋" w:eastAsia="仿宋" w:cs="仿宋"/>
          <w:b/>
          <w:bCs w:val="0"/>
          <w:sz w:val="28"/>
          <w:szCs w:val="28"/>
          <w:lang w:val="en-US" w:eastAsia="zh-CN"/>
        </w:rPr>
        <w:t>22、罗氏全自动发光免疫流水线配套试剂一批</w:t>
      </w:r>
      <w:r>
        <w:rPr>
          <w:rFonts w:hint="eastAsia" w:ascii="仿宋" w:hAnsi="仿宋" w:eastAsia="仿宋" w:cs="仿宋"/>
          <w:b/>
          <w:bCs/>
          <w:sz w:val="28"/>
          <w:szCs w:val="28"/>
        </w:rPr>
        <w:t>参数</w:t>
      </w:r>
    </w:p>
    <w:p w14:paraId="171AA693">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lang w:val="en-US" w:eastAsia="zh-CN"/>
        </w:rPr>
        <w:t>用于体外定量检测人血清（血浆）中的</w:t>
      </w:r>
      <w:r>
        <w:rPr>
          <w:rFonts w:hint="eastAsia" w:ascii="仿宋" w:hAnsi="仿宋" w:eastAsia="仿宋" w:cs="仿宋"/>
          <w:sz w:val="28"/>
          <w:szCs w:val="28"/>
          <w:lang w:val="en-US" w:eastAsia="zh-CN"/>
        </w:rPr>
        <w:t>神经元特异性烯醇化酶</w:t>
      </w:r>
      <w:r>
        <w:rPr>
          <w:rFonts w:hint="eastAsia" w:ascii="仿宋" w:hAnsi="仿宋" w:eastAsia="仿宋" w:cs="仿宋"/>
          <w:sz w:val="28"/>
          <w:szCs w:val="28"/>
          <w:lang w:val="en-US" w:eastAsia="zh-CN"/>
        </w:rPr>
        <w:t>、糖类抗原72-4、游离三碘甲状腺原氨酸、游离甲状腺素、三碘甲状腺原氨酸、甲状腺素、</w:t>
      </w:r>
      <w:r>
        <w:rPr>
          <w:rFonts w:hint="eastAsia" w:ascii="仿宋" w:hAnsi="仿宋" w:eastAsia="仿宋" w:cs="仿宋"/>
          <w:sz w:val="28"/>
          <w:szCs w:val="28"/>
          <w:lang w:val="en-US" w:eastAsia="zh-CN"/>
        </w:rPr>
        <w:t>β</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胶原特殊序列</w:t>
      </w:r>
      <w:r>
        <w:rPr>
          <w:rFonts w:hint="eastAsia" w:ascii="仿宋" w:hAnsi="仿宋" w:eastAsia="仿宋" w:cs="仿宋"/>
          <w:sz w:val="28"/>
          <w:szCs w:val="28"/>
          <w:lang w:val="en-US" w:eastAsia="zh-CN"/>
        </w:rPr>
        <w:t>、促甲状腺激素、</w:t>
      </w:r>
      <w:r>
        <w:rPr>
          <w:rFonts w:hint="eastAsia" w:ascii="仿宋" w:hAnsi="仿宋" w:eastAsia="仿宋" w:cs="仿宋"/>
          <w:sz w:val="28"/>
          <w:szCs w:val="28"/>
          <w:lang w:val="en-US" w:eastAsia="zh-CN"/>
        </w:rPr>
        <w:t>促肾上腺皮质激素</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降钙素</w:t>
      </w:r>
      <w:r>
        <w:rPr>
          <w:rFonts w:hint="eastAsia" w:ascii="仿宋" w:hAnsi="仿宋" w:eastAsia="仿宋" w:cs="仿宋"/>
          <w:sz w:val="28"/>
          <w:szCs w:val="28"/>
          <w:lang w:val="en-US" w:eastAsia="zh-CN"/>
        </w:rPr>
        <w:t>的含量</w:t>
      </w:r>
      <w:r>
        <w:rPr>
          <w:rFonts w:hint="eastAsia" w:ascii="仿宋" w:hAnsi="仿宋" w:eastAsia="仿宋" w:cs="仿宋"/>
          <w:sz w:val="28"/>
          <w:szCs w:val="28"/>
          <w:lang w:val="en-US" w:eastAsia="zh-CN"/>
        </w:rPr>
        <w:t>。需要匹配</w:t>
      </w:r>
      <w:r>
        <w:rPr>
          <w:rFonts w:hint="eastAsia" w:ascii="仿宋" w:hAnsi="仿宋" w:eastAsia="仿宋" w:cs="仿宋"/>
          <w:sz w:val="28"/>
          <w:szCs w:val="28"/>
          <w:lang w:val="en-US" w:eastAsia="zh-CN"/>
        </w:rPr>
        <w:t>罗氏cobas 8000 e 801</w:t>
      </w:r>
      <w:r>
        <w:rPr>
          <w:rFonts w:hint="eastAsia" w:ascii="仿宋" w:hAnsi="仿宋" w:eastAsia="仿宋" w:cs="仿宋"/>
          <w:sz w:val="28"/>
          <w:szCs w:val="28"/>
          <w:lang w:val="en-US" w:eastAsia="zh-CN"/>
        </w:rPr>
        <w:t>全自动发光免疫流水线设备。</w:t>
      </w:r>
    </w:p>
    <w:p w14:paraId="61491CDE">
      <w:p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清单如下：</w:t>
      </w:r>
    </w:p>
    <w:tbl>
      <w:tblPr>
        <w:tblStyle w:val="9"/>
        <w:tblW w:w="9618"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6683"/>
        <w:gridCol w:w="2086"/>
      </w:tblGrid>
      <w:tr w14:paraId="65BB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3283CF3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2032F2A2">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耗材名称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29B8C3DA">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规格型号</w:t>
            </w:r>
          </w:p>
        </w:tc>
      </w:tr>
      <w:tr w14:paraId="74FD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025841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73B4709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神经元特异性烯醇化酶检测试剂盒（电化学发光法）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33D8F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2ADD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61FF92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2D9A729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糖类抗原72-4测定试剂盒（电化学发光法）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731D5E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068E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19E887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7B33696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促甲状腺激素检测试剂盒（电化学发光法）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540DB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14F6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5014A5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032EBB4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三碘甲状腺原氨酸检测试剂盒（电化学发光法）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6F4D38E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0334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5E15B54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199DBAD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甲状腺素检测试剂盒（电化学发光法）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785A0F4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6FCB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49879B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35E85C5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游离三碘甲状腺原氨酸检测试剂盒（电化学发光法）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0EA8A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5D05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3A47DD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6FBDD34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游离甲状腺素检测试剂盒（电化学发光法）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11C505E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22BD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23B4BA6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179E22F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降钙素检测试剂盒（电化学发光法）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B3598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1</w:t>
            </w:r>
            <w:r>
              <w:rPr>
                <w:rFonts w:hint="eastAsia" w:ascii="仿宋" w:hAnsi="仿宋" w:eastAsia="仿宋" w:cs="仿宋"/>
                <w:sz w:val="28"/>
                <w:szCs w:val="28"/>
              </w:rPr>
              <w:t>00测试/盒</w:t>
            </w:r>
          </w:p>
        </w:tc>
      </w:tr>
      <w:tr w14:paraId="3D26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1035C7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4C819FF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β-胶原特殊序列检测试剂盒（电化学发光法）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0C8EC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1</w:t>
            </w:r>
            <w:r>
              <w:rPr>
                <w:rFonts w:hint="eastAsia" w:ascii="仿宋" w:hAnsi="仿宋" w:eastAsia="仿宋" w:cs="仿宋"/>
                <w:sz w:val="28"/>
                <w:szCs w:val="28"/>
              </w:rPr>
              <w:t>00测试/盒</w:t>
            </w:r>
          </w:p>
        </w:tc>
      </w:tr>
      <w:tr w14:paraId="4654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06EE44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3AC464B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促肾上腺皮质激素检测试剂盒（电化学发光法）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6D602F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1</w:t>
            </w:r>
            <w:r>
              <w:rPr>
                <w:rFonts w:hint="eastAsia" w:ascii="仿宋" w:hAnsi="仿宋" w:eastAsia="仿宋" w:cs="仿宋"/>
                <w:sz w:val="28"/>
                <w:szCs w:val="28"/>
              </w:rPr>
              <w:t>00测试/盒</w:t>
            </w:r>
          </w:p>
        </w:tc>
      </w:tr>
    </w:tbl>
    <w:p w14:paraId="3659EC42">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52831F83">
      <w:pPr>
        <w:widowControl w:val="0"/>
        <w:numPr>
          <w:ilvl w:val="0"/>
          <w:numId w:val="0"/>
        </w:numPr>
        <w:jc w:val="left"/>
        <w:rPr>
          <w:rFonts w:hint="eastAsia" w:ascii="仿宋" w:hAnsi="仿宋" w:eastAsia="仿宋" w:cs="仿宋"/>
          <w:sz w:val="28"/>
          <w:szCs w:val="28"/>
          <w:lang w:val="en-US" w:eastAsia="zh-CN"/>
        </w:rPr>
      </w:pPr>
    </w:p>
    <w:sectPr>
      <w:pgSz w:w="11906" w:h="16838"/>
      <w:pgMar w:top="1440" w:right="1080" w:bottom="1440" w:left="1083" w:header="851" w:footer="992" w:gutter="0"/>
      <w:pgBorders>
        <w:top w:val="none" w:sz="0" w:space="0"/>
        <w:left w:val="none" w:sz="0" w:space="0"/>
        <w:bottom w:val="none" w:sz="0" w:space="0"/>
        <w:right w:val="none" w:sz="0" w:space="0"/>
      </w:pgBorders>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4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5A4F39"/>
    <w:rsid w:val="000741F9"/>
    <w:rsid w:val="000743F9"/>
    <w:rsid w:val="000812EC"/>
    <w:rsid w:val="00083AC7"/>
    <w:rsid w:val="000D03D0"/>
    <w:rsid w:val="000E352B"/>
    <w:rsid w:val="000E7482"/>
    <w:rsid w:val="00115BF5"/>
    <w:rsid w:val="00123D9D"/>
    <w:rsid w:val="001357D7"/>
    <w:rsid w:val="001414CB"/>
    <w:rsid w:val="00152EB1"/>
    <w:rsid w:val="00160D27"/>
    <w:rsid w:val="001C048E"/>
    <w:rsid w:val="001E590A"/>
    <w:rsid w:val="00232CC8"/>
    <w:rsid w:val="002664A6"/>
    <w:rsid w:val="00266654"/>
    <w:rsid w:val="002F0056"/>
    <w:rsid w:val="00307C96"/>
    <w:rsid w:val="00337404"/>
    <w:rsid w:val="003550AC"/>
    <w:rsid w:val="003C1559"/>
    <w:rsid w:val="003D4EA7"/>
    <w:rsid w:val="003F3C98"/>
    <w:rsid w:val="00415013"/>
    <w:rsid w:val="004317AC"/>
    <w:rsid w:val="0044696A"/>
    <w:rsid w:val="0046375D"/>
    <w:rsid w:val="004944D7"/>
    <w:rsid w:val="004A43F7"/>
    <w:rsid w:val="004A5C1C"/>
    <w:rsid w:val="004E51A1"/>
    <w:rsid w:val="00515C5E"/>
    <w:rsid w:val="00556694"/>
    <w:rsid w:val="00590701"/>
    <w:rsid w:val="00590BCA"/>
    <w:rsid w:val="005A2FA2"/>
    <w:rsid w:val="005A4F39"/>
    <w:rsid w:val="005E6114"/>
    <w:rsid w:val="0062302D"/>
    <w:rsid w:val="00636330"/>
    <w:rsid w:val="00671AE3"/>
    <w:rsid w:val="00676180"/>
    <w:rsid w:val="00687D23"/>
    <w:rsid w:val="006A60F0"/>
    <w:rsid w:val="006B1305"/>
    <w:rsid w:val="006B61DB"/>
    <w:rsid w:val="006B69E4"/>
    <w:rsid w:val="006E052A"/>
    <w:rsid w:val="007461B2"/>
    <w:rsid w:val="007504B5"/>
    <w:rsid w:val="0078462F"/>
    <w:rsid w:val="007C3A50"/>
    <w:rsid w:val="007F575A"/>
    <w:rsid w:val="00816543"/>
    <w:rsid w:val="008317F5"/>
    <w:rsid w:val="00867156"/>
    <w:rsid w:val="00873B58"/>
    <w:rsid w:val="008C6CF3"/>
    <w:rsid w:val="008E0455"/>
    <w:rsid w:val="008E10DA"/>
    <w:rsid w:val="00927737"/>
    <w:rsid w:val="00946580"/>
    <w:rsid w:val="009716B9"/>
    <w:rsid w:val="009755C8"/>
    <w:rsid w:val="009948F6"/>
    <w:rsid w:val="009A13B3"/>
    <w:rsid w:val="009E5C30"/>
    <w:rsid w:val="009E5F6E"/>
    <w:rsid w:val="00A07F91"/>
    <w:rsid w:val="00A40A53"/>
    <w:rsid w:val="00A77FD8"/>
    <w:rsid w:val="00A87F74"/>
    <w:rsid w:val="00AA0741"/>
    <w:rsid w:val="00AB4743"/>
    <w:rsid w:val="00AD4F89"/>
    <w:rsid w:val="00AF05DF"/>
    <w:rsid w:val="00AF5C7F"/>
    <w:rsid w:val="00B11B01"/>
    <w:rsid w:val="00B44C66"/>
    <w:rsid w:val="00B56CAC"/>
    <w:rsid w:val="00B772B9"/>
    <w:rsid w:val="00B82D6A"/>
    <w:rsid w:val="00B856B5"/>
    <w:rsid w:val="00BE53E0"/>
    <w:rsid w:val="00C15740"/>
    <w:rsid w:val="00C30C65"/>
    <w:rsid w:val="00C82C35"/>
    <w:rsid w:val="00C9756F"/>
    <w:rsid w:val="00CC2844"/>
    <w:rsid w:val="00D456ED"/>
    <w:rsid w:val="00D855A4"/>
    <w:rsid w:val="00D96747"/>
    <w:rsid w:val="00E32D5A"/>
    <w:rsid w:val="00E358DD"/>
    <w:rsid w:val="00E82734"/>
    <w:rsid w:val="00E82961"/>
    <w:rsid w:val="00E91232"/>
    <w:rsid w:val="00E95DBE"/>
    <w:rsid w:val="00EB3DF5"/>
    <w:rsid w:val="00EB6407"/>
    <w:rsid w:val="00EC46EC"/>
    <w:rsid w:val="00ED5986"/>
    <w:rsid w:val="00F31A7D"/>
    <w:rsid w:val="00F33E15"/>
    <w:rsid w:val="00F341C9"/>
    <w:rsid w:val="00F55095"/>
    <w:rsid w:val="00F6326C"/>
    <w:rsid w:val="00F66A73"/>
    <w:rsid w:val="00F8439F"/>
    <w:rsid w:val="00FD064E"/>
    <w:rsid w:val="00FD3FE9"/>
    <w:rsid w:val="01062EEC"/>
    <w:rsid w:val="0110586E"/>
    <w:rsid w:val="01161381"/>
    <w:rsid w:val="0116312F"/>
    <w:rsid w:val="01172A03"/>
    <w:rsid w:val="012A6BDB"/>
    <w:rsid w:val="013B2B96"/>
    <w:rsid w:val="01505F15"/>
    <w:rsid w:val="01547517"/>
    <w:rsid w:val="01565C22"/>
    <w:rsid w:val="017240DE"/>
    <w:rsid w:val="017716F4"/>
    <w:rsid w:val="018067FB"/>
    <w:rsid w:val="01A93FA3"/>
    <w:rsid w:val="01BA61B0"/>
    <w:rsid w:val="01D87F82"/>
    <w:rsid w:val="01EF572E"/>
    <w:rsid w:val="023C4E17"/>
    <w:rsid w:val="02493090"/>
    <w:rsid w:val="026779BA"/>
    <w:rsid w:val="02810A7C"/>
    <w:rsid w:val="02852749"/>
    <w:rsid w:val="029F7154"/>
    <w:rsid w:val="02DE5ECF"/>
    <w:rsid w:val="02EB05EB"/>
    <w:rsid w:val="02F079B0"/>
    <w:rsid w:val="02F32FFC"/>
    <w:rsid w:val="02FA438B"/>
    <w:rsid w:val="02FE3E7B"/>
    <w:rsid w:val="030264D7"/>
    <w:rsid w:val="030B6598"/>
    <w:rsid w:val="033B5423"/>
    <w:rsid w:val="03736735"/>
    <w:rsid w:val="039B3DC0"/>
    <w:rsid w:val="03A74512"/>
    <w:rsid w:val="03CA1FAF"/>
    <w:rsid w:val="03E80687"/>
    <w:rsid w:val="043F0BEF"/>
    <w:rsid w:val="04561A95"/>
    <w:rsid w:val="0462668B"/>
    <w:rsid w:val="046835C8"/>
    <w:rsid w:val="04706FFA"/>
    <w:rsid w:val="048900BC"/>
    <w:rsid w:val="04A03F2B"/>
    <w:rsid w:val="04B862AB"/>
    <w:rsid w:val="04C74740"/>
    <w:rsid w:val="04D86D52"/>
    <w:rsid w:val="04E92909"/>
    <w:rsid w:val="04FC263C"/>
    <w:rsid w:val="050B6D23"/>
    <w:rsid w:val="05233EFD"/>
    <w:rsid w:val="0523406D"/>
    <w:rsid w:val="05283431"/>
    <w:rsid w:val="05412745"/>
    <w:rsid w:val="054D74B4"/>
    <w:rsid w:val="05597A8E"/>
    <w:rsid w:val="056326BB"/>
    <w:rsid w:val="057C19CF"/>
    <w:rsid w:val="059A5916"/>
    <w:rsid w:val="05B20F4D"/>
    <w:rsid w:val="05B747B5"/>
    <w:rsid w:val="05B9052D"/>
    <w:rsid w:val="05BB035D"/>
    <w:rsid w:val="05BE78F1"/>
    <w:rsid w:val="05C075FF"/>
    <w:rsid w:val="05C55124"/>
    <w:rsid w:val="05D2339D"/>
    <w:rsid w:val="05DB4947"/>
    <w:rsid w:val="05EB718A"/>
    <w:rsid w:val="060519C4"/>
    <w:rsid w:val="060A6FDB"/>
    <w:rsid w:val="06147E59"/>
    <w:rsid w:val="061D286A"/>
    <w:rsid w:val="06253E14"/>
    <w:rsid w:val="063127B9"/>
    <w:rsid w:val="06336531"/>
    <w:rsid w:val="063B77D4"/>
    <w:rsid w:val="064674D8"/>
    <w:rsid w:val="066C559F"/>
    <w:rsid w:val="067A6AFA"/>
    <w:rsid w:val="06B50E10"/>
    <w:rsid w:val="06EB5A67"/>
    <w:rsid w:val="06ED4932"/>
    <w:rsid w:val="06F23CF7"/>
    <w:rsid w:val="070E6657"/>
    <w:rsid w:val="07106873"/>
    <w:rsid w:val="07177C01"/>
    <w:rsid w:val="07267E44"/>
    <w:rsid w:val="072E0AA7"/>
    <w:rsid w:val="07373DFF"/>
    <w:rsid w:val="07416A2C"/>
    <w:rsid w:val="074D717F"/>
    <w:rsid w:val="0750314E"/>
    <w:rsid w:val="078D7EC3"/>
    <w:rsid w:val="07927288"/>
    <w:rsid w:val="07A30AEF"/>
    <w:rsid w:val="07D478A0"/>
    <w:rsid w:val="07DF701E"/>
    <w:rsid w:val="07E14860"/>
    <w:rsid w:val="07FE491D"/>
    <w:rsid w:val="081E5E15"/>
    <w:rsid w:val="087846CF"/>
    <w:rsid w:val="08836BD0"/>
    <w:rsid w:val="08855808"/>
    <w:rsid w:val="090D12BC"/>
    <w:rsid w:val="093323A4"/>
    <w:rsid w:val="09436A8B"/>
    <w:rsid w:val="0955056D"/>
    <w:rsid w:val="09756E61"/>
    <w:rsid w:val="09C119DA"/>
    <w:rsid w:val="09D516AE"/>
    <w:rsid w:val="09F45FD8"/>
    <w:rsid w:val="09F61D50"/>
    <w:rsid w:val="0A1B5312"/>
    <w:rsid w:val="0A4C7BC2"/>
    <w:rsid w:val="0A4F1460"/>
    <w:rsid w:val="0A6749FB"/>
    <w:rsid w:val="0A6E5D8A"/>
    <w:rsid w:val="0A854E82"/>
    <w:rsid w:val="0A8A2498"/>
    <w:rsid w:val="0AAE6186"/>
    <w:rsid w:val="0AB348A3"/>
    <w:rsid w:val="0AFB2717"/>
    <w:rsid w:val="0B16263E"/>
    <w:rsid w:val="0B3F3282"/>
    <w:rsid w:val="0B5128FB"/>
    <w:rsid w:val="0B6E1DBA"/>
    <w:rsid w:val="0B865355"/>
    <w:rsid w:val="0B8D66E4"/>
    <w:rsid w:val="0B8E420A"/>
    <w:rsid w:val="0B974E6D"/>
    <w:rsid w:val="0BCF0AAA"/>
    <w:rsid w:val="0BDC3301"/>
    <w:rsid w:val="0BE81B6C"/>
    <w:rsid w:val="0BFB189F"/>
    <w:rsid w:val="0C0B585A"/>
    <w:rsid w:val="0C112E71"/>
    <w:rsid w:val="0C115D59"/>
    <w:rsid w:val="0C191994"/>
    <w:rsid w:val="0C1C1B6C"/>
    <w:rsid w:val="0C4F0A87"/>
    <w:rsid w:val="0C554B8F"/>
    <w:rsid w:val="0C8A21A0"/>
    <w:rsid w:val="0C985340"/>
    <w:rsid w:val="0CA02447"/>
    <w:rsid w:val="0CCE0D62"/>
    <w:rsid w:val="0CD21ED4"/>
    <w:rsid w:val="0CEE31B2"/>
    <w:rsid w:val="0CEF2A86"/>
    <w:rsid w:val="0D0C3638"/>
    <w:rsid w:val="0D417786"/>
    <w:rsid w:val="0D6E42F3"/>
    <w:rsid w:val="0D725B91"/>
    <w:rsid w:val="0D735465"/>
    <w:rsid w:val="0D7743A7"/>
    <w:rsid w:val="0D8F6FB8"/>
    <w:rsid w:val="0DB75DFF"/>
    <w:rsid w:val="0DDD28A3"/>
    <w:rsid w:val="0DE51966"/>
    <w:rsid w:val="0E2F75DE"/>
    <w:rsid w:val="0E341099"/>
    <w:rsid w:val="0E5B4877"/>
    <w:rsid w:val="0E5E4367"/>
    <w:rsid w:val="0E5E6115"/>
    <w:rsid w:val="0E6179B4"/>
    <w:rsid w:val="0E6A4ABA"/>
    <w:rsid w:val="0E7D1C88"/>
    <w:rsid w:val="0E9658AF"/>
    <w:rsid w:val="0E9B2EC6"/>
    <w:rsid w:val="0EB21FBD"/>
    <w:rsid w:val="0EC0748B"/>
    <w:rsid w:val="0EC407C6"/>
    <w:rsid w:val="0EDF0476"/>
    <w:rsid w:val="0EDF7256"/>
    <w:rsid w:val="0EF97B80"/>
    <w:rsid w:val="0F0942D3"/>
    <w:rsid w:val="0F1B4006"/>
    <w:rsid w:val="0F242EBB"/>
    <w:rsid w:val="0F3D3F7D"/>
    <w:rsid w:val="0F4E072A"/>
    <w:rsid w:val="0F557518"/>
    <w:rsid w:val="0F563291"/>
    <w:rsid w:val="0F783207"/>
    <w:rsid w:val="0F7F4595"/>
    <w:rsid w:val="0F841BAC"/>
    <w:rsid w:val="0F895414"/>
    <w:rsid w:val="0F9718DF"/>
    <w:rsid w:val="0FB57FB7"/>
    <w:rsid w:val="0FB87AA7"/>
    <w:rsid w:val="0FD04DF1"/>
    <w:rsid w:val="0FF54858"/>
    <w:rsid w:val="0FFF1232"/>
    <w:rsid w:val="100920B1"/>
    <w:rsid w:val="100D7DF3"/>
    <w:rsid w:val="10107149"/>
    <w:rsid w:val="102A2753"/>
    <w:rsid w:val="10417A9D"/>
    <w:rsid w:val="105C48D7"/>
    <w:rsid w:val="10830B27"/>
    <w:rsid w:val="10A2678D"/>
    <w:rsid w:val="10A66CF4"/>
    <w:rsid w:val="10AA5642"/>
    <w:rsid w:val="10B959E3"/>
    <w:rsid w:val="10BD6382"/>
    <w:rsid w:val="10E8616A"/>
    <w:rsid w:val="10EA0134"/>
    <w:rsid w:val="10EC5C5A"/>
    <w:rsid w:val="10F90377"/>
    <w:rsid w:val="11194576"/>
    <w:rsid w:val="1125337F"/>
    <w:rsid w:val="11391BF3"/>
    <w:rsid w:val="114866B6"/>
    <w:rsid w:val="116E48C1"/>
    <w:rsid w:val="1182036D"/>
    <w:rsid w:val="11A16A45"/>
    <w:rsid w:val="11AC0F46"/>
    <w:rsid w:val="11C72224"/>
    <w:rsid w:val="11F254F3"/>
    <w:rsid w:val="11FC3C7B"/>
    <w:rsid w:val="121C256F"/>
    <w:rsid w:val="123C051C"/>
    <w:rsid w:val="125E4936"/>
    <w:rsid w:val="126706BB"/>
    <w:rsid w:val="127A7296"/>
    <w:rsid w:val="12A12A75"/>
    <w:rsid w:val="12AE7DE9"/>
    <w:rsid w:val="12CD386A"/>
    <w:rsid w:val="12E84200"/>
    <w:rsid w:val="134C0C32"/>
    <w:rsid w:val="134C29E0"/>
    <w:rsid w:val="13714672"/>
    <w:rsid w:val="1393060F"/>
    <w:rsid w:val="13BF31B2"/>
    <w:rsid w:val="13ED1715"/>
    <w:rsid w:val="13F25EC4"/>
    <w:rsid w:val="14172FEE"/>
    <w:rsid w:val="14223741"/>
    <w:rsid w:val="142B5559"/>
    <w:rsid w:val="14515DD5"/>
    <w:rsid w:val="14643227"/>
    <w:rsid w:val="147026FF"/>
    <w:rsid w:val="149760BE"/>
    <w:rsid w:val="14C34F24"/>
    <w:rsid w:val="14C8253B"/>
    <w:rsid w:val="14E93901"/>
    <w:rsid w:val="14ED01F3"/>
    <w:rsid w:val="14F21366"/>
    <w:rsid w:val="14F926F4"/>
    <w:rsid w:val="1504329F"/>
    <w:rsid w:val="151C2CF4"/>
    <w:rsid w:val="15566E11"/>
    <w:rsid w:val="155D099A"/>
    <w:rsid w:val="15673B02"/>
    <w:rsid w:val="156F4137"/>
    <w:rsid w:val="15785D0F"/>
    <w:rsid w:val="159E2C63"/>
    <w:rsid w:val="15BD1974"/>
    <w:rsid w:val="15D32F45"/>
    <w:rsid w:val="15D840CE"/>
    <w:rsid w:val="161A6DC6"/>
    <w:rsid w:val="16414353"/>
    <w:rsid w:val="16473933"/>
    <w:rsid w:val="16500AA6"/>
    <w:rsid w:val="167D7355"/>
    <w:rsid w:val="16907088"/>
    <w:rsid w:val="169256F6"/>
    <w:rsid w:val="16946B78"/>
    <w:rsid w:val="16A754B9"/>
    <w:rsid w:val="16BF34C9"/>
    <w:rsid w:val="16E6314C"/>
    <w:rsid w:val="170861E8"/>
    <w:rsid w:val="17103D25"/>
    <w:rsid w:val="173B5A61"/>
    <w:rsid w:val="174C3A48"/>
    <w:rsid w:val="17537C3C"/>
    <w:rsid w:val="176302F9"/>
    <w:rsid w:val="17837B7E"/>
    <w:rsid w:val="178A3AD7"/>
    <w:rsid w:val="179E27EA"/>
    <w:rsid w:val="17A56B63"/>
    <w:rsid w:val="17BE7C25"/>
    <w:rsid w:val="17CD52DA"/>
    <w:rsid w:val="17FA6EAF"/>
    <w:rsid w:val="18206F71"/>
    <w:rsid w:val="18383533"/>
    <w:rsid w:val="183A374F"/>
    <w:rsid w:val="183D6D9C"/>
    <w:rsid w:val="1840688C"/>
    <w:rsid w:val="18441ED8"/>
    <w:rsid w:val="184E2D57"/>
    <w:rsid w:val="1865538A"/>
    <w:rsid w:val="18820C52"/>
    <w:rsid w:val="188369D5"/>
    <w:rsid w:val="18954BAA"/>
    <w:rsid w:val="18A70482"/>
    <w:rsid w:val="18B21538"/>
    <w:rsid w:val="18BF25AF"/>
    <w:rsid w:val="18CE5C46"/>
    <w:rsid w:val="18DE2B5A"/>
    <w:rsid w:val="19033B41"/>
    <w:rsid w:val="19037FE5"/>
    <w:rsid w:val="191C10A7"/>
    <w:rsid w:val="191E3943"/>
    <w:rsid w:val="19622F5E"/>
    <w:rsid w:val="197607B7"/>
    <w:rsid w:val="197762DD"/>
    <w:rsid w:val="198C7FDB"/>
    <w:rsid w:val="199450E1"/>
    <w:rsid w:val="1997072D"/>
    <w:rsid w:val="19C074F6"/>
    <w:rsid w:val="19D67B51"/>
    <w:rsid w:val="19E73463"/>
    <w:rsid w:val="1A057D8D"/>
    <w:rsid w:val="1A187AC0"/>
    <w:rsid w:val="1A1D6E85"/>
    <w:rsid w:val="1A2A3350"/>
    <w:rsid w:val="1A3B0898"/>
    <w:rsid w:val="1A6525DA"/>
    <w:rsid w:val="1A816610"/>
    <w:rsid w:val="1A883130"/>
    <w:rsid w:val="1AA650CC"/>
    <w:rsid w:val="1AA94BBC"/>
    <w:rsid w:val="1AC11F06"/>
    <w:rsid w:val="1AD31C39"/>
    <w:rsid w:val="1ADA4D76"/>
    <w:rsid w:val="1AFC0627"/>
    <w:rsid w:val="1B2D1349"/>
    <w:rsid w:val="1B501363"/>
    <w:rsid w:val="1B5A1A13"/>
    <w:rsid w:val="1B5A2129"/>
    <w:rsid w:val="1B612DA1"/>
    <w:rsid w:val="1BB27AA1"/>
    <w:rsid w:val="1BD163B0"/>
    <w:rsid w:val="1BD47A17"/>
    <w:rsid w:val="1BDD5A46"/>
    <w:rsid w:val="1C4C57FF"/>
    <w:rsid w:val="1C7D00AF"/>
    <w:rsid w:val="1C865242"/>
    <w:rsid w:val="1CDC3027"/>
    <w:rsid w:val="1CE40B2C"/>
    <w:rsid w:val="1D6B6159"/>
    <w:rsid w:val="1DA13929"/>
    <w:rsid w:val="1DBC2A58"/>
    <w:rsid w:val="1DC1221D"/>
    <w:rsid w:val="1DCE2AF9"/>
    <w:rsid w:val="1DD106B2"/>
    <w:rsid w:val="1DE33F41"/>
    <w:rsid w:val="1E0F5AA0"/>
    <w:rsid w:val="1E3E422B"/>
    <w:rsid w:val="1E4D362C"/>
    <w:rsid w:val="1E6D3D85"/>
    <w:rsid w:val="1E7135D0"/>
    <w:rsid w:val="1E761E86"/>
    <w:rsid w:val="1E803E86"/>
    <w:rsid w:val="1E960FB4"/>
    <w:rsid w:val="1EAB2607"/>
    <w:rsid w:val="1EB458DE"/>
    <w:rsid w:val="1EBB4EBE"/>
    <w:rsid w:val="1EE91A2B"/>
    <w:rsid w:val="1EE97983"/>
    <w:rsid w:val="1EEF1B50"/>
    <w:rsid w:val="1EFD1033"/>
    <w:rsid w:val="1F226B4E"/>
    <w:rsid w:val="1F2D7B6A"/>
    <w:rsid w:val="1F2E38E2"/>
    <w:rsid w:val="1F550E6F"/>
    <w:rsid w:val="1F5F584A"/>
    <w:rsid w:val="1F75506D"/>
    <w:rsid w:val="1F811C64"/>
    <w:rsid w:val="1F923E71"/>
    <w:rsid w:val="1FB02549"/>
    <w:rsid w:val="1FD2426D"/>
    <w:rsid w:val="1FF24910"/>
    <w:rsid w:val="1FF93EF0"/>
    <w:rsid w:val="201E74B3"/>
    <w:rsid w:val="204131A1"/>
    <w:rsid w:val="207109C7"/>
    <w:rsid w:val="20732154"/>
    <w:rsid w:val="208714FC"/>
    <w:rsid w:val="20962C64"/>
    <w:rsid w:val="20987265"/>
    <w:rsid w:val="20A91472"/>
    <w:rsid w:val="20B35E4D"/>
    <w:rsid w:val="20BE2A44"/>
    <w:rsid w:val="20D67D8D"/>
    <w:rsid w:val="20EF2BFD"/>
    <w:rsid w:val="20FA1B12"/>
    <w:rsid w:val="211014F1"/>
    <w:rsid w:val="212E7BC9"/>
    <w:rsid w:val="213A031C"/>
    <w:rsid w:val="21407D9B"/>
    <w:rsid w:val="21533ED2"/>
    <w:rsid w:val="21701F90"/>
    <w:rsid w:val="2171252D"/>
    <w:rsid w:val="21A97250"/>
    <w:rsid w:val="21B46321"/>
    <w:rsid w:val="21D20555"/>
    <w:rsid w:val="21F04E7F"/>
    <w:rsid w:val="22066450"/>
    <w:rsid w:val="220A5F40"/>
    <w:rsid w:val="22230DB0"/>
    <w:rsid w:val="222B5EB7"/>
    <w:rsid w:val="223249DC"/>
    <w:rsid w:val="22405740"/>
    <w:rsid w:val="224F6049"/>
    <w:rsid w:val="22525B39"/>
    <w:rsid w:val="22580C08"/>
    <w:rsid w:val="227B299A"/>
    <w:rsid w:val="22883309"/>
    <w:rsid w:val="229D5007"/>
    <w:rsid w:val="22B01197"/>
    <w:rsid w:val="22CF0F38"/>
    <w:rsid w:val="22DD5403"/>
    <w:rsid w:val="23204E91"/>
    <w:rsid w:val="23384D2F"/>
    <w:rsid w:val="23393759"/>
    <w:rsid w:val="233A33D9"/>
    <w:rsid w:val="234A05BF"/>
    <w:rsid w:val="234B6811"/>
    <w:rsid w:val="234C4337"/>
    <w:rsid w:val="2355768F"/>
    <w:rsid w:val="23557BDA"/>
    <w:rsid w:val="236B6EB3"/>
    <w:rsid w:val="237145F2"/>
    <w:rsid w:val="237A5348"/>
    <w:rsid w:val="23804611"/>
    <w:rsid w:val="23B1063E"/>
    <w:rsid w:val="23B42FDE"/>
    <w:rsid w:val="23BB56E0"/>
    <w:rsid w:val="240772AA"/>
    <w:rsid w:val="240D7F6A"/>
    <w:rsid w:val="240F3CE2"/>
    <w:rsid w:val="244D0366"/>
    <w:rsid w:val="244F2331"/>
    <w:rsid w:val="246508E6"/>
    <w:rsid w:val="24832296"/>
    <w:rsid w:val="24885842"/>
    <w:rsid w:val="248D2E59"/>
    <w:rsid w:val="248D4C07"/>
    <w:rsid w:val="24A06A66"/>
    <w:rsid w:val="24CF3471"/>
    <w:rsid w:val="24EA02AB"/>
    <w:rsid w:val="24EF141E"/>
    <w:rsid w:val="24F20F0E"/>
    <w:rsid w:val="251D242F"/>
    <w:rsid w:val="253F4153"/>
    <w:rsid w:val="25431230"/>
    <w:rsid w:val="255F65A3"/>
    <w:rsid w:val="256911D0"/>
    <w:rsid w:val="25781413"/>
    <w:rsid w:val="258D20B9"/>
    <w:rsid w:val="259326F1"/>
    <w:rsid w:val="2593624D"/>
    <w:rsid w:val="25A55F80"/>
    <w:rsid w:val="25CE3729"/>
    <w:rsid w:val="25EE5B79"/>
    <w:rsid w:val="25F018F1"/>
    <w:rsid w:val="2628108B"/>
    <w:rsid w:val="264A7253"/>
    <w:rsid w:val="26541E80"/>
    <w:rsid w:val="26591245"/>
    <w:rsid w:val="26667B92"/>
    <w:rsid w:val="268B161A"/>
    <w:rsid w:val="269F0C21"/>
    <w:rsid w:val="26DB7EAB"/>
    <w:rsid w:val="26E34FB2"/>
    <w:rsid w:val="26EF1BA9"/>
    <w:rsid w:val="27127553"/>
    <w:rsid w:val="272C4BAB"/>
    <w:rsid w:val="27511310"/>
    <w:rsid w:val="276500BD"/>
    <w:rsid w:val="276F6341"/>
    <w:rsid w:val="2783619C"/>
    <w:rsid w:val="27883911"/>
    <w:rsid w:val="279D1605"/>
    <w:rsid w:val="27BA2B3B"/>
    <w:rsid w:val="27C941A8"/>
    <w:rsid w:val="27DC037F"/>
    <w:rsid w:val="27F76F67"/>
    <w:rsid w:val="280653FC"/>
    <w:rsid w:val="281C69CE"/>
    <w:rsid w:val="28215D92"/>
    <w:rsid w:val="283D06F2"/>
    <w:rsid w:val="284B72B3"/>
    <w:rsid w:val="28551EE0"/>
    <w:rsid w:val="286345FC"/>
    <w:rsid w:val="28650375"/>
    <w:rsid w:val="28697739"/>
    <w:rsid w:val="28803144"/>
    <w:rsid w:val="289528A1"/>
    <w:rsid w:val="289E5635"/>
    <w:rsid w:val="28A16ED3"/>
    <w:rsid w:val="28B906C0"/>
    <w:rsid w:val="28F11C08"/>
    <w:rsid w:val="28F44D2E"/>
    <w:rsid w:val="290336EA"/>
    <w:rsid w:val="29080D00"/>
    <w:rsid w:val="292951C3"/>
    <w:rsid w:val="29826D04"/>
    <w:rsid w:val="29A504DF"/>
    <w:rsid w:val="29A86EE6"/>
    <w:rsid w:val="29CC61D1"/>
    <w:rsid w:val="29D37560"/>
    <w:rsid w:val="29D532D8"/>
    <w:rsid w:val="29E057D9"/>
    <w:rsid w:val="29E56053"/>
    <w:rsid w:val="2A0E1FA0"/>
    <w:rsid w:val="2A1A518F"/>
    <w:rsid w:val="2A2658E2"/>
    <w:rsid w:val="2A2878AC"/>
    <w:rsid w:val="2A2D4EC2"/>
    <w:rsid w:val="2A522B7B"/>
    <w:rsid w:val="2ACF474A"/>
    <w:rsid w:val="2ADF7091"/>
    <w:rsid w:val="2B12230A"/>
    <w:rsid w:val="2B261911"/>
    <w:rsid w:val="2B2A7653"/>
    <w:rsid w:val="2B5B7D4B"/>
    <w:rsid w:val="2B667F60"/>
    <w:rsid w:val="2B7939BA"/>
    <w:rsid w:val="2B82123D"/>
    <w:rsid w:val="2B8E7BE2"/>
    <w:rsid w:val="2B9D45C3"/>
    <w:rsid w:val="2BBA09D7"/>
    <w:rsid w:val="2BF81500"/>
    <w:rsid w:val="2C0374A4"/>
    <w:rsid w:val="2C1874AC"/>
    <w:rsid w:val="2C2B5431"/>
    <w:rsid w:val="2C2E3173"/>
    <w:rsid w:val="2C387B4E"/>
    <w:rsid w:val="2C4068A3"/>
    <w:rsid w:val="2C482CB1"/>
    <w:rsid w:val="2C5D5807"/>
    <w:rsid w:val="2C602C01"/>
    <w:rsid w:val="2C7D37B3"/>
    <w:rsid w:val="2C9E20A7"/>
    <w:rsid w:val="2CAE473D"/>
    <w:rsid w:val="2CAE7E10"/>
    <w:rsid w:val="2CAF6062"/>
    <w:rsid w:val="2CD6581D"/>
    <w:rsid w:val="2CE87EAA"/>
    <w:rsid w:val="2CEB4BC0"/>
    <w:rsid w:val="2CFA4E04"/>
    <w:rsid w:val="2D1063D5"/>
    <w:rsid w:val="2D253B10"/>
    <w:rsid w:val="2D2D342B"/>
    <w:rsid w:val="2D2F0F51"/>
    <w:rsid w:val="2D2F2CFF"/>
    <w:rsid w:val="2D37421F"/>
    <w:rsid w:val="2D5A10F4"/>
    <w:rsid w:val="2D746964"/>
    <w:rsid w:val="2D9E1886"/>
    <w:rsid w:val="2DA03BFD"/>
    <w:rsid w:val="2DBB0A37"/>
    <w:rsid w:val="2DCA0875"/>
    <w:rsid w:val="2DE03FF9"/>
    <w:rsid w:val="2DE27D71"/>
    <w:rsid w:val="2E026666"/>
    <w:rsid w:val="2E04418C"/>
    <w:rsid w:val="2E073C7C"/>
    <w:rsid w:val="2E183793"/>
    <w:rsid w:val="2E187C37"/>
    <w:rsid w:val="2E1B69A8"/>
    <w:rsid w:val="2E1F69AD"/>
    <w:rsid w:val="2E396CE5"/>
    <w:rsid w:val="2E41718E"/>
    <w:rsid w:val="2E4C3205"/>
    <w:rsid w:val="2E4E18AB"/>
    <w:rsid w:val="2E5A3DAC"/>
    <w:rsid w:val="2E7330BF"/>
    <w:rsid w:val="2E796A4D"/>
    <w:rsid w:val="2E800B7B"/>
    <w:rsid w:val="2EC35069"/>
    <w:rsid w:val="2ED124CF"/>
    <w:rsid w:val="2EE45D6B"/>
    <w:rsid w:val="2EE51CFC"/>
    <w:rsid w:val="2EEF6BEA"/>
    <w:rsid w:val="2EFE7D27"/>
    <w:rsid w:val="2F01691D"/>
    <w:rsid w:val="2F210D6D"/>
    <w:rsid w:val="2F324D29"/>
    <w:rsid w:val="2F560A17"/>
    <w:rsid w:val="2F5807F0"/>
    <w:rsid w:val="2F6A6270"/>
    <w:rsid w:val="2F77273B"/>
    <w:rsid w:val="2F860BD0"/>
    <w:rsid w:val="2FAF1ED5"/>
    <w:rsid w:val="2FB15C4D"/>
    <w:rsid w:val="2FC55B9D"/>
    <w:rsid w:val="2FCF07C9"/>
    <w:rsid w:val="2FF46754"/>
    <w:rsid w:val="30007E5A"/>
    <w:rsid w:val="30191A45"/>
    <w:rsid w:val="302E5E9B"/>
    <w:rsid w:val="3039422C"/>
    <w:rsid w:val="30564A47"/>
    <w:rsid w:val="307355F9"/>
    <w:rsid w:val="307372CC"/>
    <w:rsid w:val="307D0225"/>
    <w:rsid w:val="308307AD"/>
    <w:rsid w:val="3086532C"/>
    <w:rsid w:val="308D5EB4"/>
    <w:rsid w:val="309317AA"/>
    <w:rsid w:val="30977539"/>
    <w:rsid w:val="30C6397A"/>
    <w:rsid w:val="30D836AE"/>
    <w:rsid w:val="30F46BB5"/>
    <w:rsid w:val="30F54260"/>
    <w:rsid w:val="30F62FFF"/>
    <w:rsid w:val="30FD4EC2"/>
    <w:rsid w:val="31006EAF"/>
    <w:rsid w:val="311A2532"/>
    <w:rsid w:val="3138414C"/>
    <w:rsid w:val="313A1C72"/>
    <w:rsid w:val="31442AF1"/>
    <w:rsid w:val="315947EF"/>
    <w:rsid w:val="315E0057"/>
    <w:rsid w:val="317C228B"/>
    <w:rsid w:val="317E6003"/>
    <w:rsid w:val="319B4E07"/>
    <w:rsid w:val="31A33CBC"/>
    <w:rsid w:val="31BA517F"/>
    <w:rsid w:val="31DB16A7"/>
    <w:rsid w:val="31DC1059"/>
    <w:rsid w:val="31E9589E"/>
    <w:rsid w:val="31F91B2E"/>
    <w:rsid w:val="32052280"/>
    <w:rsid w:val="32144BB9"/>
    <w:rsid w:val="321D3A6E"/>
    <w:rsid w:val="323D1A1A"/>
    <w:rsid w:val="32537490"/>
    <w:rsid w:val="326A47D9"/>
    <w:rsid w:val="328238D1"/>
    <w:rsid w:val="32990C1B"/>
    <w:rsid w:val="32AF043E"/>
    <w:rsid w:val="32BC3287"/>
    <w:rsid w:val="32D00AE0"/>
    <w:rsid w:val="32D103B5"/>
    <w:rsid w:val="32D305D1"/>
    <w:rsid w:val="32ED1692"/>
    <w:rsid w:val="32F80037"/>
    <w:rsid w:val="32FC7B27"/>
    <w:rsid w:val="3300533D"/>
    <w:rsid w:val="330C5891"/>
    <w:rsid w:val="33226E62"/>
    <w:rsid w:val="33285E9F"/>
    <w:rsid w:val="3353526D"/>
    <w:rsid w:val="337E22EA"/>
    <w:rsid w:val="338D4C23"/>
    <w:rsid w:val="33903029"/>
    <w:rsid w:val="33A45AC9"/>
    <w:rsid w:val="33BB799C"/>
    <w:rsid w:val="33D60378"/>
    <w:rsid w:val="33DE5327"/>
    <w:rsid w:val="33DF57EC"/>
    <w:rsid w:val="340F5638"/>
    <w:rsid w:val="342509B8"/>
    <w:rsid w:val="345D45F6"/>
    <w:rsid w:val="34677222"/>
    <w:rsid w:val="3474193F"/>
    <w:rsid w:val="34784F8C"/>
    <w:rsid w:val="3491124E"/>
    <w:rsid w:val="349618B6"/>
    <w:rsid w:val="349C5A5C"/>
    <w:rsid w:val="34A727F1"/>
    <w:rsid w:val="34BD32E6"/>
    <w:rsid w:val="34D449C8"/>
    <w:rsid w:val="34DE4EC9"/>
    <w:rsid w:val="351647A5"/>
    <w:rsid w:val="351A6043"/>
    <w:rsid w:val="352944D8"/>
    <w:rsid w:val="352E3C01"/>
    <w:rsid w:val="354E2190"/>
    <w:rsid w:val="358E3919"/>
    <w:rsid w:val="359758E5"/>
    <w:rsid w:val="359E4EC6"/>
    <w:rsid w:val="35A149B6"/>
    <w:rsid w:val="35A763D2"/>
    <w:rsid w:val="35C10BB4"/>
    <w:rsid w:val="35DC154A"/>
    <w:rsid w:val="35E52AF5"/>
    <w:rsid w:val="35ED3757"/>
    <w:rsid w:val="362947E6"/>
    <w:rsid w:val="36686BA6"/>
    <w:rsid w:val="368E4F3A"/>
    <w:rsid w:val="3699743B"/>
    <w:rsid w:val="36A55DE0"/>
    <w:rsid w:val="36BA5D2F"/>
    <w:rsid w:val="36CC7811"/>
    <w:rsid w:val="36ED4C29"/>
    <w:rsid w:val="37441A9D"/>
    <w:rsid w:val="37682591"/>
    <w:rsid w:val="37781747"/>
    <w:rsid w:val="377F4883"/>
    <w:rsid w:val="3784633D"/>
    <w:rsid w:val="379245B6"/>
    <w:rsid w:val="379F0A81"/>
    <w:rsid w:val="37C329C2"/>
    <w:rsid w:val="37C52BDE"/>
    <w:rsid w:val="37CB38ED"/>
    <w:rsid w:val="37DD60F6"/>
    <w:rsid w:val="37E1553E"/>
    <w:rsid w:val="37EE38B8"/>
    <w:rsid w:val="37FA03AE"/>
    <w:rsid w:val="3805122C"/>
    <w:rsid w:val="38080D1C"/>
    <w:rsid w:val="380B25BB"/>
    <w:rsid w:val="380F3E59"/>
    <w:rsid w:val="381551E7"/>
    <w:rsid w:val="38346B79"/>
    <w:rsid w:val="38561A88"/>
    <w:rsid w:val="38806B05"/>
    <w:rsid w:val="38A04AB1"/>
    <w:rsid w:val="38B44A00"/>
    <w:rsid w:val="38C2711D"/>
    <w:rsid w:val="38D66725"/>
    <w:rsid w:val="38F512A1"/>
    <w:rsid w:val="38FB618B"/>
    <w:rsid w:val="39070FD4"/>
    <w:rsid w:val="390A2872"/>
    <w:rsid w:val="390A63CE"/>
    <w:rsid w:val="391A0D07"/>
    <w:rsid w:val="39276F80"/>
    <w:rsid w:val="39311BAD"/>
    <w:rsid w:val="39400042"/>
    <w:rsid w:val="394C4C39"/>
    <w:rsid w:val="395F671A"/>
    <w:rsid w:val="39846181"/>
    <w:rsid w:val="39A14F85"/>
    <w:rsid w:val="39B527DE"/>
    <w:rsid w:val="39D92970"/>
    <w:rsid w:val="3A045513"/>
    <w:rsid w:val="3A0948D8"/>
    <w:rsid w:val="3A15327D"/>
    <w:rsid w:val="3A246994"/>
    <w:rsid w:val="3A4F49E1"/>
    <w:rsid w:val="3A663AD8"/>
    <w:rsid w:val="3A6C5593"/>
    <w:rsid w:val="3A764CE9"/>
    <w:rsid w:val="3A865F28"/>
    <w:rsid w:val="3A971EE4"/>
    <w:rsid w:val="3A993EAE"/>
    <w:rsid w:val="3A9E7716"/>
    <w:rsid w:val="3ACC6031"/>
    <w:rsid w:val="3ADB44C6"/>
    <w:rsid w:val="3B051543"/>
    <w:rsid w:val="3B225C51"/>
    <w:rsid w:val="3B295232"/>
    <w:rsid w:val="3B2A0FAA"/>
    <w:rsid w:val="3B334302"/>
    <w:rsid w:val="3B3D6F2F"/>
    <w:rsid w:val="3B54214A"/>
    <w:rsid w:val="3B6444BC"/>
    <w:rsid w:val="3B653C3D"/>
    <w:rsid w:val="3B6608BD"/>
    <w:rsid w:val="3BA96372"/>
    <w:rsid w:val="3BC35686"/>
    <w:rsid w:val="3BD258C9"/>
    <w:rsid w:val="3BF27D19"/>
    <w:rsid w:val="3C1B0F99"/>
    <w:rsid w:val="3C1B104F"/>
    <w:rsid w:val="3C263F3D"/>
    <w:rsid w:val="3C2D5AC6"/>
    <w:rsid w:val="3C371BD0"/>
    <w:rsid w:val="3C4558F0"/>
    <w:rsid w:val="3C4E2A76"/>
    <w:rsid w:val="3C6D73A0"/>
    <w:rsid w:val="3C6E4EC6"/>
    <w:rsid w:val="3C7B7D0F"/>
    <w:rsid w:val="3C891F7F"/>
    <w:rsid w:val="3C8B7826"/>
    <w:rsid w:val="3C9D6AD8"/>
    <w:rsid w:val="3CB66F99"/>
    <w:rsid w:val="3CE60F00"/>
    <w:rsid w:val="3CE96165"/>
    <w:rsid w:val="3CF47AC1"/>
    <w:rsid w:val="3D023F8C"/>
    <w:rsid w:val="3D1B504E"/>
    <w:rsid w:val="3D2D5444"/>
    <w:rsid w:val="3D2E4D81"/>
    <w:rsid w:val="3D566301"/>
    <w:rsid w:val="3D674588"/>
    <w:rsid w:val="3D6F7148"/>
    <w:rsid w:val="3D791D75"/>
    <w:rsid w:val="3D9646D4"/>
    <w:rsid w:val="3DB50EFC"/>
    <w:rsid w:val="3DC82489"/>
    <w:rsid w:val="3DDA6CB7"/>
    <w:rsid w:val="3DDD2303"/>
    <w:rsid w:val="3DFD29A6"/>
    <w:rsid w:val="3E1026D9"/>
    <w:rsid w:val="3E3F6B1A"/>
    <w:rsid w:val="3E4660FB"/>
    <w:rsid w:val="3E78202C"/>
    <w:rsid w:val="3E810EE1"/>
    <w:rsid w:val="3E8409D1"/>
    <w:rsid w:val="3EA177D5"/>
    <w:rsid w:val="3EA42E21"/>
    <w:rsid w:val="3EBF1A09"/>
    <w:rsid w:val="3EC1183D"/>
    <w:rsid w:val="3ECA0ADA"/>
    <w:rsid w:val="3EEC59CA"/>
    <w:rsid w:val="3F0B4C4E"/>
    <w:rsid w:val="3F204B9E"/>
    <w:rsid w:val="3F312907"/>
    <w:rsid w:val="3F32042D"/>
    <w:rsid w:val="3F3330B0"/>
    <w:rsid w:val="3F4F7231"/>
    <w:rsid w:val="3F593C0C"/>
    <w:rsid w:val="3F6F78D3"/>
    <w:rsid w:val="3F8E5FAB"/>
    <w:rsid w:val="3F952AAA"/>
    <w:rsid w:val="3FA63FCC"/>
    <w:rsid w:val="3FC92B3F"/>
    <w:rsid w:val="3FCC0881"/>
    <w:rsid w:val="3FDF2363"/>
    <w:rsid w:val="3FE1257F"/>
    <w:rsid w:val="3FF102E8"/>
    <w:rsid w:val="40041DC9"/>
    <w:rsid w:val="400E3A4B"/>
    <w:rsid w:val="401D7662"/>
    <w:rsid w:val="4044666A"/>
    <w:rsid w:val="40721429"/>
    <w:rsid w:val="407231D7"/>
    <w:rsid w:val="40786313"/>
    <w:rsid w:val="40A62E81"/>
    <w:rsid w:val="40AF61D9"/>
    <w:rsid w:val="40C61775"/>
    <w:rsid w:val="41177258"/>
    <w:rsid w:val="414F2F03"/>
    <w:rsid w:val="415154E2"/>
    <w:rsid w:val="41594397"/>
    <w:rsid w:val="417A6768"/>
    <w:rsid w:val="41BF069E"/>
    <w:rsid w:val="41FD4D22"/>
    <w:rsid w:val="42091919"/>
    <w:rsid w:val="421D7172"/>
    <w:rsid w:val="422229DB"/>
    <w:rsid w:val="42312C1E"/>
    <w:rsid w:val="424010B3"/>
    <w:rsid w:val="425D3A13"/>
    <w:rsid w:val="426254CD"/>
    <w:rsid w:val="42644DA1"/>
    <w:rsid w:val="426C3C56"/>
    <w:rsid w:val="429A3B51"/>
    <w:rsid w:val="429C09DF"/>
    <w:rsid w:val="429F227D"/>
    <w:rsid w:val="429F5DD9"/>
    <w:rsid w:val="42A81132"/>
    <w:rsid w:val="42AC18A0"/>
    <w:rsid w:val="42B21FB1"/>
    <w:rsid w:val="42BC698B"/>
    <w:rsid w:val="42BF28E2"/>
    <w:rsid w:val="42CD0B98"/>
    <w:rsid w:val="42E67EAC"/>
    <w:rsid w:val="42EF4FB3"/>
    <w:rsid w:val="43000F6E"/>
    <w:rsid w:val="432B58BF"/>
    <w:rsid w:val="43432C09"/>
    <w:rsid w:val="436B23A3"/>
    <w:rsid w:val="437B05F4"/>
    <w:rsid w:val="438276D2"/>
    <w:rsid w:val="438751EB"/>
    <w:rsid w:val="439B0C97"/>
    <w:rsid w:val="43A241A5"/>
    <w:rsid w:val="43A55308"/>
    <w:rsid w:val="43D63A7D"/>
    <w:rsid w:val="43E16567"/>
    <w:rsid w:val="43E824C0"/>
    <w:rsid w:val="43F108B7"/>
    <w:rsid w:val="44134CD1"/>
    <w:rsid w:val="4416656F"/>
    <w:rsid w:val="441822E7"/>
    <w:rsid w:val="441A605F"/>
    <w:rsid w:val="441E7550"/>
    <w:rsid w:val="443D1D4E"/>
    <w:rsid w:val="443F5AC6"/>
    <w:rsid w:val="44613C8E"/>
    <w:rsid w:val="446472DA"/>
    <w:rsid w:val="447D6ED5"/>
    <w:rsid w:val="4496320C"/>
    <w:rsid w:val="449A2CFC"/>
    <w:rsid w:val="44B26298"/>
    <w:rsid w:val="44B57B36"/>
    <w:rsid w:val="44B6565C"/>
    <w:rsid w:val="44BD69EB"/>
    <w:rsid w:val="44CB1108"/>
    <w:rsid w:val="44CE0BF8"/>
    <w:rsid w:val="454964D0"/>
    <w:rsid w:val="454E75B1"/>
    <w:rsid w:val="456F4189"/>
    <w:rsid w:val="458D460F"/>
    <w:rsid w:val="45944C75"/>
    <w:rsid w:val="459736E0"/>
    <w:rsid w:val="459970B2"/>
    <w:rsid w:val="45D70CB0"/>
    <w:rsid w:val="45DD5596"/>
    <w:rsid w:val="45EF52CA"/>
    <w:rsid w:val="46054AED"/>
    <w:rsid w:val="463902F3"/>
    <w:rsid w:val="463C0496"/>
    <w:rsid w:val="46472BBF"/>
    <w:rsid w:val="46486B11"/>
    <w:rsid w:val="466C691A"/>
    <w:rsid w:val="46827EEC"/>
    <w:rsid w:val="46845A12"/>
    <w:rsid w:val="468A764A"/>
    <w:rsid w:val="46BB7E19"/>
    <w:rsid w:val="46BF6A4A"/>
    <w:rsid w:val="46CB1893"/>
    <w:rsid w:val="46D4402C"/>
    <w:rsid w:val="46D5626E"/>
    <w:rsid w:val="46DF70EC"/>
    <w:rsid w:val="46F04E55"/>
    <w:rsid w:val="47064679"/>
    <w:rsid w:val="4713390D"/>
    <w:rsid w:val="47240FA3"/>
    <w:rsid w:val="47482EE3"/>
    <w:rsid w:val="47510FDB"/>
    <w:rsid w:val="47571378"/>
    <w:rsid w:val="476D2268"/>
    <w:rsid w:val="47824633"/>
    <w:rsid w:val="47925F0D"/>
    <w:rsid w:val="47A520E4"/>
    <w:rsid w:val="47AC2DB0"/>
    <w:rsid w:val="47C6205A"/>
    <w:rsid w:val="47D26C51"/>
    <w:rsid w:val="47E36768"/>
    <w:rsid w:val="48035BB1"/>
    <w:rsid w:val="4812704D"/>
    <w:rsid w:val="48221986"/>
    <w:rsid w:val="48311BC9"/>
    <w:rsid w:val="4840005F"/>
    <w:rsid w:val="484418FD"/>
    <w:rsid w:val="48536C35"/>
    <w:rsid w:val="485559BC"/>
    <w:rsid w:val="485B6C46"/>
    <w:rsid w:val="486A0C38"/>
    <w:rsid w:val="487D45B6"/>
    <w:rsid w:val="489363E0"/>
    <w:rsid w:val="489F2175"/>
    <w:rsid w:val="48AC2FFE"/>
    <w:rsid w:val="48AD3243"/>
    <w:rsid w:val="48BB76E5"/>
    <w:rsid w:val="48C742DC"/>
    <w:rsid w:val="48E24C72"/>
    <w:rsid w:val="48E94252"/>
    <w:rsid w:val="494D47E1"/>
    <w:rsid w:val="49584F34"/>
    <w:rsid w:val="49630B49"/>
    <w:rsid w:val="49B06F76"/>
    <w:rsid w:val="49B72A5F"/>
    <w:rsid w:val="49E30CA1"/>
    <w:rsid w:val="49EF7646"/>
    <w:rsid w:val="49F033BE"/>
    <w:rsid w:val="4A267EE4"/>
    <w:rsid w:val="4A3F7A6E"/>
    <w:rsid w:val="4A5751EC"/>
    <w:rsid w:val="4A722025"/>
    <w:rsid w:val="4A7364C9"/>
    <w:rsid w:val="4A9805A2"/>
    <w:rsid w:val="4AB210B8"/>
    <w:rsid w:val="4AB94E26"/>
    <w:rsid w:val="4AE03FAA"/>
    <w:rsid w:val="4AEF3676"/>
    <w:rsid w:val="4AF64A04"/>
    <w:rsid w:val="4AFA2747"/>
    <w:rsid w:val="4B0E1D4E"/>
    <w:rsid w:val="4B1864C4"/>
    <w:rsid w:val="4B2257F9"/>
    <w:rsid w:val="4B246551"/>
    <w:rsid w:val="4B35552D"/>
    <w:rsid w:val="4B410375"/>
    <w:rsid w:val="4B412124"/>
    <w:rsid w:val="4B565D97"/>
    <w:rsid w:val="4B667DDC"/>
    <w:rsid w:val="4B700C5B"/>
    <w:rsid w:val="4B775B45"/>
    <w:rsid w:val="4B7A73E4"/>
    <w:rsid w:val="4BB0793C"/>
    <w:rsid w:val="4BB927CA"/>
    <w:rsid w:val="4BCC36DF"/>
    <w:rsid w:val="4BD72166"/>
    <w:rsid w:val="4BE422C4"/>
    <w:rsid w:val="4C1415E6"/>
    <w:rsid w:val="4C194E4E"/>
    <w:rsid w:val="4C3C28EB"/>
    <w:rsid w:val="4C4023DB"/>
    <w:rsid w:val="4C653BF0"/>
    <w:rsid w:val="4C7B78B7"/>
    <w:rsid w:val="4CC76658"/>
    <w:rsid w:val="4CD02000"/>
    <w:rsid w:val="4CE92A73"/>
    <w:rsid w:val="4CF50CF3"/>
    <w:rsid w:val="4D225F85"/>
    <w:rsid w:val="4D265A75"/>
    <w:rsid w:val="4D3A1520"/>
    <w:rsid w:val="4D907392"/>
    <w:rsid w:val="4D96475F"/>
    <w:rsid w:val="4D9A1FBF"/>
    <w:rsid w:val="4DAE7818"/>
    <w:rsid w:val="4DB8448E"/>
    <w:rsid w:val="4DBA440F"/>
    <w:rsid w:val="4DD728CB"/>
    <w:rsid w:val="4DE1374A"/>
    <w:rsid w:val="4DEF230B"/>
    <w:rsid w:val="4DF416CF"/>
    <w:rsid w:val="4DF94F37"/>
    <w:rsid w:val="4DFE254E"/>
    <w:rsid w:val="4E173610"/>
    <w:rsid w:val="4E2F0959"/>
    <w:rsid w:val="4E3E0B9C"/>
    <w:rsid w:val="4E52289A"/>
    <w:rsid w:val="4E597784"/>
    <w:rsid w:val="4E6D3230"/>
    <w:rsid w:val="4E8C7F80"/>
    <w:rsid w:val="4E9B5058"/>
    <w:rsid w:val="4EB250E6"/>
    <w:rsid w:val="4EB85C90"/>
    <w:rsid w:val="4ECC19BA"/>
    <w:rsid w:val="4ECF7A46"/>
    <w:rsid w:val="4F027E1C"/>
    <w:rsid w:val="4F20653A"/>
    <w:rsid w:val="4F4421E2"/>
    <w:rsid w:val="4F74239C"/>
    <w:rsid w:val="4F7D74A2"/>
    <w:rsid w:val="4F9111A0"/>
    <w:rsid w:val="4F9F1B0F"/>
    <w:rsid w:val="4FA233AD"/>
    <w:rsid w:val="4FBA06F6"/>
    <w:rsid w:val="501047BA"/>
    <w:rsid w:val="501F267E"/>
    <w:rsid w:val="50265D8C"/>
    <w:rsid w:val="503C7A1C"/>
    <w:rsid w:val="504736F2"/>
    <w:rsid w:val="507C6790"/>
    <w:rsid w:val="50935EC0"/>
    <w:rsid w:val="50B74C36"/>
    <w:rsid w:val="50C2079F"/>
    <w:rsid w:val="50D37CC2"/>
    <w:rsid w:val="50DB6B76"/>
    <w:rsid w:val="50F6750C"/>
    <w:rsid w:val="50FA2C9A"/>
    <w:rsid w:val="51002139"/>
    <w:rsid w:val="510F6820"/>
    <w:rsid w:val="5124051D"/>
    <w:rsid w:val="51295B34"/>
    <w:rsid w:val="51402E7D"/>
    <w:rsid w:val="51874608"/>
    <w:rsid w:val="518E5247"/>
    <w:rsid w:val="51925DE3"/>
    <w:rsid w:val="519A433C"/>
    <w:rsid w:val="519B6306"/>
    <w:rsid w:val="51B15B29"/>
    <w:rsid w:val="51DA6E2E"/>
    <w:rsid w:val="51EA425B"/>
    <w:rsid w:val="51FC6DA4"/>
    <w:rsid w:val="51FF4AE6"/>
    <w:rsid w:val="520D7203"/>
    <w:rsid w:val="52120376"/>
    <w:rsid w:val="521F6422"/>
    <w:rsid w:val="522D46AD"/>
    <w:rsid w:val="523C6BBB"/>
    <w:rsid w:val="52440FF0"/>
    <w:rsid w:val="526A01B2"/>
    <w:rsid w:val="52770B21"/>
    <w:rsid w:val="52902483"/>
    <w:rsid w:val="529E42FF"/>
    <w:rsid w:val="52A01E26"/>
    <w:rsid w:val="52B23907"/>
    <w:rsid w:val="52C378C2"/>
    <w:rsid w:val="52E37F64"/>
    <w:rsid w:val="52ED341C"/>
    <w:rsid w:val="52F42171"/>
    <w:rsid w:val="52FB52AE"/>
    <w:rsid w:val="53157440"/>
    <w:rsid w:val="532A5B93"/>
    <w:rsid w:val="535D7D17"/>
    <w:rsid w:val="536F7A4A"/>
    <w:rsid w:val="53807561"/>
    <w:rsid w:val="53A05E55"/>
    <w:rsid w:val="53A47BBC"/>
    <w:rsid w:val="53C9715A"/>
    <w:rsid w:val="53DA66D4"/>
    <w:rsid w:val="53E10B2B"/>
    <w:rsid w:val="541C372E"/>
    <w:rsid w:val="545720E4"/>
    <w:rsid w:val="545B6CE6"/>
    <w:rsid w:val="545C7FCE"/>
    <w:rsid w:val="547075D6"/>
    <w:rsid w:val="548337AD"/>
    <w:rsid w:val="5486329D"/>
    <w:rsid w:val="54F63F7F"/>
    <w:rsid w:val="55040472"/>
    <w:rsid w:val="550F6DEF"/>
    <w:rsid w:val="55254864"/>
    <w:rsid w:val="559B4B26"/>
    <w:rsid w:val="55B55BE8"/>
    <w:rsid w:val="55C67DF5"/>
    <w:rsid w:val="55E738C7"/>
    <w:rsid w:val="55ED57D4"/>
    <w:rsid w:val="561623FF"/>
    <w:rsid w:val="561D19DF"/>
    <w:rsid w:val="564156CE"/>
    <w:rsid w:val="56617B1E"/>
    <w:rsid w:val="566A5563"/>
    <w:rsid w:val="56815ACA"/>
    <w:rsid w:val="56E878F7"/>
    <w:rsid w:val="56F52014"/>
    <w:rsid w:val="574F7976"/>
    <w:rsid w:val="57574A7D"/>
    <w:rsid w:val="576E6AFE"/>
    <w:rsid w:val="57727B09"/>
    <w:rsid w:val="57861C50"/>
    <w:rsid w:val="57902535"/>
    <w:rsid w:val="57A04676"/>
    <w:rsid w:val="57B27F05"/>
    <w:rsid w:val="57B44DC1"/>
    <w:rsid w:val="57C931BA"/>
    <w:rsid w:val="57DC4BB3"/>
    <w:rsid w:val="58095D77"/>
    <w:rsid w:val="58112E7E"/>
    <w:rsid w:val="581B1F4E"/>
    <w:rsid w:val="58296419"/>
    <w:rsid w:val="58384833"/>
    <w:rsid w:val="5843108C"/>
    <w:rsid w:val="586456A3"/>
    <w:rsid w:val="586B07E0"/>
    <w:rsid w:val="58A75590"/>
    <w:rsid w:val="592B7F6F"/>
    <w:rsid w:val="59413C36"/>
    <w:rsid w:val="59462FFB"/>
    <w:rsid w:val="595E6596"/>
    <w:rsid w:val="59624FEC"/>
    <w:rsid w:val="597731B4"/>
    <w:rsid w:val="59835FFD"/>
    <w:rsid w:val="5984177B"/>
    <w:rsid w:val="599C2C1B"/>
    <w:rsid w:val="59AA358A"/>
    <w:rsid w:val="59BC13D2"/>
    <w:rsid w:val="59BF7386"/>
    <w:rsid w:val="59C83A10"/>
    <w:rsid w:val="59E051FD"/>
    <w:rsid w:val="59FB5B93"/>
    <w:rsid w:val="5A146C55"/>
    <w:rsid w:val="5A20384C"/>
    <w:rsid w:val="5A4A4B2A"/>
    <w:rsid w:val="5A554C9A"/>
    <w:rsid w:val="5A61633E"/>
    <w:rsid w:val="5A6E69DC"/>
    <w:rsid w:val="5A767910"/>
    <w:rsid w:val="5A7871E4"/>
    <w:rsid w:val="5AAB14CE"/>
    <w:rsid w:val="5AB04BD0"/>
    <w:rsid w:val="5AC01473"/>
    <w:rsid w:val="5AC468CD"/>
    <w:rsid w:val="5ACC3E5B"/>
    <w:rsid w:val="5AD36B10"/>
    <w:rsid w:val="5AEA686C"/>
    <w:rsid w:val="5AFD5757"/>
    <w:rsid w:val="5B084A0C"/>
    <w:rsid w:val="5B0D2022"/>
    <w:rsid w:val="5B184523"/>
    <w:rsid w:val="5B4517BC"/>
    <w:rsid w:val="5B47188A"/>
    <w:rsid w:val="5B5B72AF"/>
    <w:rsid w:val="5B695323"/>
    <w:rsid w:val="5B70610D"/>
    <w:rsid w:val="5B78790D"/>
    <w:rsid w:val="5B863B83"/>
    <w:rsid w:val="5B8F6030"/>
    <w:rsid w:val="5B9B762E"/>
    <w:rsid w:val="5B9C5154"/>
    <w:rsid w:val="5BE10DB9"/>
    <w:rsid w:val="5BE2700B"/>
    <w:rsid w:val="5BE80399"/>
    <w:rsid w:val="5BF8682E"/>
    <w:rsid w:val="5C0F5926"/>
    <w:rsid w:val="5C1271C4"/>
    <w:rsid w:val="5C235838"/>
    <w:rsid w:val="5C382AB1"/>
    <w:rsid w:val="5C71213D"/>
    <w:rsid w:val="5C936557"/>
    <w:rsid w:val="5C966047"/>
    <w:rsid w:val="5C9D2F32"/>
    <w:rsid w:val="5CAB1AF3"/>
    <w:rsid w:val="5CC606DB"/>
    <w:rsid w:val="5D024EA6"/>
    <w:rsid w:val="5D1309C3"/>
    <w:rsid w:val="5D1D22C5"/>
    <w:rsid w:val="5D355860"/>
    <w:rsid w:val="5D41601F"/>
    <w:rsid w:val="5D4D4958"/>
    <w:rsid w:val="5D587F58"/>
    <w:rsid w:val="5D5B0138"/>
    <w:rsid w:val="5D657C27"/>
    <w:rsid w:val="5D8F31C2"/>
    <w:rsid w:val="5D900CE9"/>
    <w:rsid w:val="5D944335"/>
    <w:rsid w:val="5D99194B"/>
    <w:rsid w:val="5D995DEF"/>
    <w:rsid w:val="5DA12EF6"/>
    <w:rsid w:val="5DA16A52"/>
    <w:rsid w:val="5DA57F32"/>
    <w:rsid w:val="5DB079F6"/>
    <w:rsid w:val="5DD37A6B"/>
    <w:rsid w:val="5DEC306F"/>
    <w:rsid w:val="5DF01711"/>
    <w:rsid w:val="5E373CA1"/>
    <w:rsid w:val="5E4E6BDA"/>
    <w:rsid w:val="5E5B3B59"/>
    <w:rsid w:val="5E632410"/>
    <w:rsid w:val="5E745F14"/>
    <w:rsid w:val="5E7B3747"/>
    <w:rsid w:val="5E946D19"/>
    <w:rsid w:val="5E96232F"/>
    <w:rsid w:val="5EBB1D95"/>
    <w:rsid w:val="5EC92704"/>
    <w:rsid w:val="5EF64B7B"/>
    <w:rsid w:val="5F3A53B0"/>
    <w:rsid w:val="5F685A79"/>
    <w:rsid w:val="5F697B74"/>
    <w:rsid w:val="5F936224"/>
    <w:rsid w:val="5FAB005C"/>
    <w:rsid w:val="5FB07420"/>
    <w:rsid w:val="5FC13110"/>
    <w:rsid w:val="5FC829BC"/>
    <w:rsid w:val="5FF90261"/>
    <w:rsid w:val="5FF92B75"/>
    <w:rsid w:val="60002155"/>
    <w:rsid w:val="600532C8"/>
    <w:rsid w:val="601F4ED0"/>
    <w:rsid w:val="604C539B"/>
    <w:rsid w:val="60675535"/>
    <w:rsid w:val="606F4BE5"/>
    <w:rsid w:val="607246D5"/>
    <w:rsid w:val="608F7035"/>
    <w:rsid w:val="6098413C"/>
    <w:rsid w:val="60A46F85"/>
    <w:rsid w:val="60B13450"/>
    <w:rsid w:val="60DB3D71"/>
    <w:rsid w:val="60E455D3"/>
    <w:rsid w:val="61113EEE"/>
    <w:rsid w:val="61151C31"/>
    <w:rsid w:val="6118527D"/>
    <w:rsid w:val="612956DC"/>
    <w:rsid w:val="612B7429"/>
    <w:rsid w:val="615C160D"/>
    <w:rsid w:val="61613C66"/>
    <w:rsid w:val="617210A3"/>
    <w:rsid w:val="61801C50"/>
    <w:rsid w:val="61891CD7"/>
    <w:rsid w:val="618E3791"/>
    <w:rsid w:val="61C55405"/>
    <w:rsid w:val="61D54F1C"/>
    <w:rsid w:val="61D76EE6"/>
    <w:rsid w:val="61EB473F"/>
    <w:rsid w:val="623B56C7"/>
    <w:rsid w:val="62487DE4"/>
    <w:rsid w:val="626764BC"/>
    <w:rsid w:val="626C3AD2"/>
    <w:rsid w:val="6280757E"/>
    <w:rsid w:val="62816E52"/>
    <w:rsid w:val="62B45479"/>
    <w:rsid w:val="62FB15C2"/>
    <w:rsid w:val="63152639"/>
    <w:rsid w:val="63691DC0"/>
    <w:rsid w:val="636E387A"/>
    <w:rsid w:val="638210D3"/>
    <w:rsid w:val="63A92B04"/>
    <w:rsid w:val="63B15515"/>
    <w:rsid w:val="63DA2CBD"/>
    <w:rsid w:val="63E90E7D"/>
    <w:rsid w:val="64056CA7"/>
    <w:rsid w:val="6468651B"/>
    <w:rsid w:val="646D2311"/>
    <w:rsid w:val="647E189B"/>
    <w:rsid w:val="64992B79"/>
    <w:rsid w:val="64CF0348"/>
    <w:rsid w:val="64E3791B"/>
    <w:rsid w:val="64E77440"/>
    <w:rsid w:val="64EF5B99"/>
    <w:rsid w:val="64FB2EEB"/>
    <w:rsid w:val="64FD3088"/>
    <w:rsid w:val="65110961"/>
    <w:rsid w:val="65644F35"/>
    <w:rsid w:val="656C5B97"/>
    <w:rsid w:val="65D07CD0"/>
    <w:rsid w:val="66410DD2"/>
    <w:rsid w:val="66557471"/>
    <w:rsid w:val="669C425A"/>
    <w:rsid w:val="66A40875"/>
    <w:rsid w:val="66B141AA"/>
    <w:rsid w:val="66BE4593"/>
    <w:rsid w:val="66E7420F"/>
    <w:rsid w:val="670347FB"/>
    <w:rsid w:val="6716225F"/>
    <w:rsid w:val="67206FD3"/>
    <w:rsid w:val="67277FC8"/>
    <w:rsid w:val="674566A0"/>
    <w:rsid w:val="67AD0232"/>
    <w:rsid w:val="67B635F2"/>
    <w:rsid w:val="67C577E1"/>
    <w:rsid w:val="67C65A33"/>
    <w:rsid w:val="67C972D1"/>
    <w:rsid w:val="67D363A2"/>
    <w:rsid w:val="67FB3025"/>
    <w:rsid w:val="68091DC3"/>
    <w:rsid w:val="68112A26"/>
    <w:rsid w:val="681D5732"/>
    <w:rsid w:val="68224C33"/>
    <w:rsid w:val="682E182A"/>
    <w:rsid w:val="68332285"/>
    <w:rsid w:val="68352BB8"/>
    <w:rsid w:val="685618CF"/>
    <w:rsid w:val="685F7C35"/>
    <w:rsid w:val="688E4077"/>
    <w:rsid w:val="68A32539"/>
    <w:rsid w:val="68C857DA"/>
    <w:rsid w:val="68D762A5"/>
    <w:rsid w:val="68EB3277"/>
    <w:rsid w:val="68FB795E"/>
    <w:rsid w:val="690F51B7"/>
    <w:rsid w:val="693115D2"/>
    <w:rsid w:val="693343A6"/>
    <w:rsid w:val="693749A1"/>
    <w:rsid w:val="69456E2B"/>
    <w:rsid w:val="694E2184"/>
    <w:rsid w:val="69752891"/>
    <w:rsid w:val="69912070"/>
    <w:rsid w:val="69931944"/>
    <w:rsid w:val="69946C54"/>
    <w:rsid w:val="699E02E9"/>
    <w:rsid w:val="69A43B52"/>
    <w:rsid w:val="69E71C90"/>
    <w:rsid w:val="69F50851"/>
    <w:rsid w:val="6A18033A"/>
    <w:rsid w:val="6A237E73"/>
    <w:rsid w:val="6A3F4168"/>
    <w:rsid w:val="6A4C28F4"/>
    <w:rsid w:val="6A6B0B13"/>
    <w:rsid w:val="6A75729C"/>
    <w:rsid w:val="6A7A2B04"/>
    <w:rsid w:val="6A99742E"/>
    <w:rsid w:val="6AB25EE6"/>
    <w:rsid w:val="6AC3725C"/>
    <w:rsid w:val="6AE35D56"/>
    <w:rsid w:val="6AFE1987"/>
    <w:rsid w:val="6B257E01"/>
    <w:rsid w:val="6B340F05"/>
    <w:rsid w:val="6B460C38"/>
    <w:rsid w:val="6B563571"/>
    <w:rsid w:val="6B581098"/>
    <w:rsid w:val="6B5B0B88"/>
    <w:rsid w:val="6BA50055"/>
    <w:rsid w:val="6BA51E03"/>
    <w:rsid w:val="6BC93D43"/>
    <w:rsid w:val="6BF07522"/>
    <w:rsid w:val="6C136D6D"/>
    <w:rsid w:val="6C67530A"/>
    <w:rsid w:val="6C8D5D90"/>
    <w:rsid w:val="6CB00A5F"/>
    <w:rsid w:val="6CCE7137"/>
    <w:rsid w:val="6CDC7AA6"/>
    <w:rsid w:val="6CEE3336"/>
    <w:rsid w:val="6D056FFD"/>
    <w:rsid w:val="6D064B23"/>
    <w:rsid w:val="6D260D22"/>
    <w:rsid w:val="6D341690"/>
    <w:rsid w:val="6DCC3677"/>
    <w:rsid w:val="6DCF3167"/>
    <w:rsid w:val="6DD54C21"/>
    <w:rsid w:val="6E096679"/>
    <w:rsid w:val="6E480D42"/>
    <w:rsid w:val="6E8D72AA"/>
    <w:rsid w:val="6EAE0FCF"/>
    <w:rsid w:val="6EB365E5"/>
    <w:rsid w:val="6EEF1D13"/>
    <w:rsid w:val="6F3040D9"/>
    <w:rsid w:val="6F413BF1"/>
    <w:rsid w:val="6F541B76"/>
    <w:rsid w:val="6F5C5F25"/>
    <w:rsid w:val="6F6E0C77"/>
    <w:rsid w:val="6F871F4B"/>
    <w:rsid w:val="6F9B3E95"/>
    <w:rsid w:val="6FB22D40"/>
    <w:rsid w:val="6FBD596D"/>
    <w:rsid w:val="6FDD261F"/>
    <w:rsid w:val="6FF6269C"/>
    <w:rsid w:val="70057314"/>
    <w:rsid w:val="700660D1"/>
    <w:rsid w:val="70251764"/>
    <w:rsid w:val="707A385E"/>
    <w:rsid w:val="70860455"/>
    <w:rsid w:val="709B394E"/>
    <w:rsid w:val="70A315ED"/>
    <w:rsid w:val="70B34AAC"/>
    <w:rsid w:val="70B56644"/>
    <w:rsid w:val="70C2380D"/>
    <w:rsid w:val="70DE6710"/>
    <w:rsid w:val="710E21F8"/>
    <w:rsid w:val="71367F49"/>
    <w:rsid w:val="713E2ADE"/>
    <w:rsid w:val="71431EA2"/>
    <w:rsid w:val="71600CA6"/>
    <w:rsid w:val="716360A0"/>
    <w:rsid w:val="71687B5B"/>
    <w:rsid w:val="717F6C52"/>
    <w:rsid w:val="71971DDF"/>
    <w:rsid w:val="71A212BE"/>
    <w:rsid w:val="71AF5789"/>
    <w:rsid w:val="71B96608"/>
    <w:rsid w:val="71C56D5B"/>
    <w:rsid w:val="71D074AE"/>
    <w:rsid w:val="71EA0570"/>
    <w:rsid w:val="722E4900"/>
    <w:rsid w:val="72515AF9"/>
    <w:rsid w:val="726E598B"/>
    <w:rsid w:val="729329B5"/>
    <w:rsid w:val="72AC3A77"/>
    <w:rsid w:val="72AD16E5"/>
    <w:rsid w:val="72BF19FC"/>
    <w:rsid w:val="72E17BC5"/>
    <w:rsid w:val="72E8725A"/>
    <w:rsid w:val="72F0605A"/>
    <w:rsid w:val="72F571CC"/>
    <w:rsid w:val="72F737AD"/>
    <w:rsid w:val="730C6394"/>
    <w:rsid w:val="73334198"/>
    <w:rsid w:val="7352461E"/>
    <w:rsid w:val="735247B7"/>
    <w:rsid w:val="73B23EF9"/>
    <w:rsid w:val="73DC6178"/>
    <w:rsid w:val="73FD2CDB"/>
    <w:rsid w:val="74031DBD"/>
    <w:rsid w:val="74082F2F"/>
    <w:rsid w:val="740E2F75"/>
    <w:rsid w:val="741E09A4"/>
    <w:rsid w:val="74493C73"/>
    <w:rsid w:val="74510D7A"/>
    <w:rsid w:val="745D1C74"/>
    <w:rsid w:val="748C0004"/>
    <w:rsid w:val="749A185A"/>
    <w:rsid w:val="74B00724"/>
    <w:rsid w:val="74B03CF2"/>
    <w:rsid w:val="74BC6591"/>
    <w:rsid w:val="74DF6386"/>
    <w:rsid w:val="75102AD4"/>
    <w:rsid w:val="7524023C"/>
    <w:rsid w:val="753A180E"/>
    <w:rsid w:val="753C5586"/>
    <w:rsid w:val="75483F2B"/>
    <w:rsid w:val="7555337D"/>
    <w:rsid w:val="758B3E18"/>
    <w:rsid w:val="759A04FF"/>
    <w:rsid w:val="75AA6994"/>
    <w:rsid w:val="75BA46FD"/>
    <w:rsid w:val="75CB06B8"/>
    <w:rsid w:val="75D0554D"/>
    <w:rsid w:val="75D91027"/>
    <w:rsid w:val="760D23F9"/>
    <w:rsid w:val="762229CE"/>
    <w:rsid w:val="762F1CF6"/>
    <w:rsid w:val="7634625D"/>
    <w:rsid w:val="764B35A7"/>
    <w:rsid w:val="764F3097"/>
    <w:rsid w:val="76537283"/>
    <w:rsid w:val="766345FF"/>
    <w:rsid w:val="766F145A"/>
    <w:rsid w:val="767D5E56"/>
    <w:rsid w:val="76984A3E"/>
    <w:rsid w:val="769D3E02"/>
    <w:rsid w:val="76AA3BBE"/>
    <w:rsid w:val="76CC46E8"/>
    <w:rsid w:val="76D952F4"/>
    <w:rsid w:val="76DD4DE8"/>
    <w:rsid w:val="76F017E0"/>
    <w:rsid w:val="76F8372F"/>
    <w:rsid w:val="7717222B"/>
    <w:rsid w:val="771816DB"/>
    <w:rsid w:val="772C17E6"/>
    <w:rsid w:val="773C532B"/>
    <w:rsid w:val="774E2B90"/>
    <w:rsid w:val="776918EA"/>
    <w:rsid w:val="776E1C43"/>
    <w:rsid w:val="77737259"/>
    <w:rsid w:val="77771C8D"/>
    <w:rsid w:val="777B0693"/>
    <w:rsid w:val="778744A6"/>
    <w:rsid w:val="77935EC1"/>
    <w:rsid w:val="77A45665"/>
    <w:rsid w:val="77A94A29"/>
    <w:rsid w:val="77A967D7"/>
    <w:rsid w:val="77B21B30"/>
    <w:rsid w:val="77B27D81"/>
    <w:rsid w:val="77BE0BFF"/>
    <w:rsid w:val="77CF26E1"/>
    <w:rsid w:val="77D5581E"/>
    <w:rsid w:val="77D777E8"/>
    <w:rsid w:val="77D93560"/>
    <w:rsid w:val="783562BD"/>
    <w:rsid w:val="78656BA2"/>
    <w:rsid w:val="786646C8"/>
    <w:rsid w:val="786F5C73"/>
    <w:rsid w:val="788B1B55"/>
    <w:rsid w:val="789C633C"/>
    <w:rsid w:val="78A70F68"/>
    <w:rsid w:val="78AC47D1"/>
    <w:rsid w:val="78B10039"/>
    <w:rsid w:val="78DB6249"/>
    <w:rsid w:val="78E73A5B"/>
    <w:rsid w:val="791800B8"/>
    <w:rsid w:val="79181E66"/>
    <w:rsid w:val="79222CE5"/>
    <w:rsid w:val="79386064"/>
    <w:rsid w:val="796230E1"/>
    <w:rsid w:val="796C21B2"/>
    <w:rsid w:val="797A48CF"/>
    <w:rsid w:val="79846D5A"/>
    <w:rsid w:val="79876FEC"/>
    <w:rsid w:val="79A2131D"/>
    <w:rsid w:val="79AE6327"/>
    <w:rsid w:val="79B24069"/>
    <w:rsid w:val="79CB0C87"/>
    <w:rsid w:val="79DD6C0C"/>
    <w:rsid w:val="79E166FC"/>
    <w:rsid w:val="79E32474"/>
    <w:rsid w:val="7A22231A"/>
    <w:rsid w:val="7A7237F8"/>
    <w:rsid w:val="7A7B26AD"/>
    <w:rsid w:val="7A7F1A71"/>
    <w:rsid w:val="7A8453C9"/>
    <w:rsid w:val="7AC878BC"/>
    <w:rsid w:val="7AEA338E"/>
    <w:rsid w:val="7AF661D7"/>
    <w:rsid w:val="7B116B6D"/>
    <w:rsid w:val="7B1623D5"/>
    <w:rsid w:val="7B503B39"/>
    <w:rsid w:val="7B5F1FCE"/>
    <w:rsid w:val="7B643141"/>
    <w:rsid w:val="7B917CAE"/>
    <w:rsid w:val="7B9F190C"/>
    <w:rsid w:val="7BA06143"/>
    <w:rsid w:val="7BAB6FC2"/>
    <w:rsid w:val="7BC65BA9"/>
    <w:rsid w:val="7BDF4EBD"/>
    <w:rsid w:val="7BFA5853"/>
    <w:rsid w:val="7C0540EE"/>
    <w:rsid w:val="7C091F3A"/>
    <w:rsid w:val="7C232FFC"/>
    <w:rsid w:val="7C484810"/>
    <w:rsid w:val="7C55517F"/>
    <w:rsid w:val="7C582B10"/>
    <w:rsid w:val="7C8A4E29"/>
    <w:rsid w:val="7CB41EA6"/>
    <w:rsid w:val="7CCF4F32"/>
    <w:rsid w:val="7CED360A"/>
    <w:rsid w:val="7D00333D"/>
    <w:rsid w:val="7D376633"/>
    <w:rsid w:val="7D391DFD"/>
    <w:rsid w:val="7D4C6582"/>
    <w:rsid w:val="7D5471E5"/>
    <w:rsid w:val="7D627B54"/>
    <w:rsid w:val="7D755AD9"/>
    <w:rsid w:val="7D787377"/>
    <w:rsid w:val="7D8F646F"/>
    <w:rsid w:val="7D9A05B3"/>
    <w:rsid w:val="7D9A7220"/>
    <w:rsid w:val="7DD56578"/>
    <w:rsid w:val="7DE71E07"/>
    <w:rsid w:val="7DF12C86"/>
    <w:rsid w:val="7DFE3D81"/>
    <w:rsid w:val="7E17093E"/>
    <w:rsid w:val="7E52614D"/>
    <w:rsid w:val="7E5C0A47"/>
    <w:rsid w:val="7E607762"/>
    <w:rsid w:val="7E7C2E97"/>
    <w:rsid w:val="7E9C7095"/>
    <w:rsid w:val="7EA321D2"/>
    <w:rsid w:val="7EAF501B"/>
    <w:rsid w:val="7EE12CFA"/>
    <w:rsid w:val="7EE24E1D"/>
    <w:rsid w:val="7EED78F1"/>
    <w:rsid w:val="7EF04D52"/>
    <w:rsid w:val="7EF90044"/>
    <w:rsid w:val="7EFF0F5C"/>
    <w:rsid w:val="7F0013D2"/>
    <w:rsid w:val="7F1D01D6"/>
    <w:rsid w:val="7F231565"/>
    <w:rsid w:val="7F2A32EA"/>
    <w:rsid w:val="7F2C666B"/>
    <w:rsid w:val="7F2D7CEE"/>
    <w:rsid w:val="7F705222"/>
    <w:rsid w:val="7F8244DD"/>
    <w:rsid w:val="7F840255"/>
    <w:rsid w:val="7F9648A1"/>
    <w:rsid w:val="7F9B559F"/>
    <w:rsid w:val="7FA2248A"/>
    <w:rsid w:val="7FB641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unhideWhenUsed/>
    <w:qFormat/>
    <w:uiPriority w:val="9"/>
    <w:pPr>
      <w:spacing w:line="440" w:lineRule="exact"/>
      <w:ind w:left="0" w:right="0"/>
      <w:jc w:val="left"/>
      <w:outlineLvl w:val="2"/>
    </w:pPr>
    <w:rPr>
      <w:rFonts w:ascii="宋体" w:hAnsi="宋体" w:cs="宋体"/>
      <w:b/>
      <w:bCs/>
      <w:sz w:val="24"/>
      <w:szCs w:val="28"/>
      <w:lang w:val="zh-CN" w:bidi="zh-CN"/>
    </w:rPr>
  </w:style>
  <w:style w:type="character" w:default="1" w:styleId="11">
    <w:name w:val="Default Paragraph Font"/>
    <w:semiHidden/>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3">
    <w:name w:val="annotation text"/>
    <w:basedOn w:val="1"/>
    <w:unhideWhenUsed/>
    <w:uiPriority w:val="99"/>
    <w:pPr>
      <w:jc w:val="left"/>
    </w:pPr>
  </w:style>
  <w:style w:type="paragraph" w:styleId="4">
    <w:name w:val="Body Text"/>
    <w:basedOn w:val="1"/>
    <w:link w:val="15"/>
    <w:unhideWhenUsed/>
    <w:uiPriority w:val="99"/>
    <w:pPr>
      <w:spacing w:after="120"/>
    </w:pPr>
    <w:rPr>
      <w:rFonts w:ascii="Times New Roman" w:hAnsi="Times New Roman" w:eastAsia="宋体" w:cs="Times New Roman"/>
    </w:rPr>
  </w:style>
  <w:style w:type="paragraph" w:styleId="5">
    <w:name w:val="Body Text Indent"/>
    <w:basedOn w:val="1"/>
    <w:unhideWhenUsed/>
    <w:qFormat/>
    <w:uiPriority w:val="99"/>
    <w:pPr>
      <w:ind w:left="420" w:leftChars="200"/>
    </w:p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99"/>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22"/>
    <w:rPr>
      <w:rFonts w:ascii="Times New Roman" w:hAnsi="Times New Roman" w:eastAsia="宋体" w:cs="Times New Roman"/>
      <w:b/>
    </w:rPr>
  </w:style>
  <w:style w:type="character" w:styleId="13">
    <w:name w:val="Hyperlink"/>
    <w:basedOn w:val="11"/>
    <w:unhideWhenUsed/>
    <w:uiPriority w:val="99"/>
    <w:rPr>
      <w:color w:val="0000FF"/>
      <w:u w:val="single"/>
    </w:rPr>
  </w:style>
  <w:style w:type="character" w:styleId="14">
    <w:name w:val="annotation reference"/>
    <w:unhideWhenUsed/>
    <w:uiPriority w:val="99"/>
    <w:rPr>
      <w:rFonts w:ascii="Times New Roman" w:hAnsi="Times New Roman" w:eastAsia="宋体" w:cs="Times New Roman"/>
      <w:sz w:val="21"/>
      <w:szCs w:val="21"/>
    </w:rPr>
  </w:style>
  <w:style w:type="character" w:customStyle="1" w:styleId="15">
    <w:name w:val="正文文本 字符"/>
    <w:basedOn w:val="11"/>
    <w:link w:val="4"/>
    <w:semiHidden/>
    <w:qFormat/>
    <w:uiPriority w:val="99"/>
    <w:rPr>
      <w:rFonts w:ascii="Times New Roman" w:hAnsi="Times New Roman" w:eastAsia="宋体" w:cs="Times New Roman"/>
    </w:rPr>
  </w:style>
  <w:style w:type="character" w:customStyle="1" w:styleId="16">
    <w:name w:val="页脚 字符"/>
    <w:basedOn w:val="11"/>
    <w:link w:val="6"/>
    <w:semiHidden/>
    <w:qFormat/>
    <w:uiPriority w:val="0"/>
    <w:rPr>
      <w:rFonts w:ascii="Times New Roman" w:hAnsi="Times New Roman" w:eastAsia="宋体" w:cs="Times New Roman"/>
      <w:kern w:val="2"/>
      <w:sz w:val="18"/>
      <w:szCs w:val="18"/>
    </w:rPr>
  </w:style>
  <w:style w:type="character" w:customStyle="1" w:styleId="17">
    <w:name w:val="页眉 字符"/>
    <w:basedOn w:val="11"/>
    <w:link w:val="7"/>
    <w:semiHidden/>
    <w:qFormat/>
    <w:uiPriority w:val="0"/>
    <w:rPr>
      <w:rFonts w:ascii="Times New Roman" w:hAnsi="Times New Roman" w:eastAsia="宋体" w:cs="Times New Roman"/>
      <w:kern w:val="2"/>
      <w:sz w:val="18"/>
      <w:szCs w:val="18"/>
    </w:rPr>
  </w:style>
  <w:style w:type="character" w:customStyle="1" w:styleId="18">
    <w:name w:val="页脚 Char"/>
    <w:basedOn w:val="11"/>
    <w:link w:val="6"/>
    <w:semiHidden/>
    <w:uiPriority w:val="99"/>
    <w:rPr>
      <w:kern w:val="2"/>
      <w:sz w:val="18"/>
      <w:szCs w:val="18"/>
    </w:rPr>
  </w:style>
  <w:style w:type="character" w:customStyle="1" w:styleId="19">
    <w:name w:val="页眉 Char"/>
    <w:basedOn w:val="11"/>
    <w:link w:val="7"/>
    <w:semiHidden/>
    <w:uiPriority w:val="99"/>
    <w:rPr>
      <w:kern w:val="2"/>
      <w:sz w:val="18"/>
      <w:szCs w:val="18"/>
    </w:rPr>
  </w:style>
  <w:style w:type="character" w:customStyle="1" w:styleId="20">
    <w:name w:val="font01"/>
    <w:basedOn w:val="11"/>
    <w:qFormat/>
    <w:uiPriority w:val="0"/>
    <w:rPr>
      <w:rFonts w:hint="default" w:ascii="Times New Roman" w:hAnsi="Times New Roman" w:cs="Times New Roman"/>
      <w:color w:val="000000"/>
      <w:sz w:val="24"/>
      <w:szCs w:val="24"/>
      <w:u w:val="none"/>
    </w:rPr>
  </w:style>
  <w:style w:type="character" w:customStyle="1" w:styleId="21">
    <w:name w:val="font11"/>
    <w:basedOn w:val="11"/>
    <w:uiPriority w:val="0"/>
    <w:rPr>
      <w:rFonts w:hint="eastAsia" w:ascii="宋体" w:hAnsi="宋体" w:eastAsia="宋体" w:cs="宋体"/>
      <w:color w:val="000000"/>
      <w:sz w:val="24"/>
      <w:szCs w:val="24"/>
      <w:u w:val="none"/>
    </w:rPr>
  </w:style>
  <w:style w:type="paragraph" w:customStyle="1" w:styleId="22">
    <w:name w:val="正文首行缩进 21"/>
    <w:basedOn w:val="5"/>
    <w:qFormat/>
    <w:uiPriority w:val="0"/>
    <w:pPr>
      <w:ind w:firstLine="420" w:firstLineChars="200"/>
    </w:pPr>
    <w:rPr>
      <w:rFonts w:ascii="Times New Roman" w:hAnsi="Times New Roman" w:eastAsia="宋体" w:cs="Times New Roman"/>
    </w:rPr>
  </w:style>
  <w:style w:type="paragraph" w:styleId="23">
    <w:name w:val="List Paragraph"/>
    <w:basedOn w:val="1"/>
    <w:unhideWhenUsed/>
    <w:uiPriority w:val="99"/>
    <w:pPr>
      <w:ind w:firstLine="420" w:firstLineChars="200"/>
    </w:pPr>
    <w:rPr>
      <w:rFonts w:ascii="Times New Roman" w:hAnsi="Times New Roman" w:eastAsia="宋体" w:cs="Times New Roman"/>
    </w:rPr>
  </w:style>
  <w:style w:type="character" w:customStyle="1" w:styleId="24">
    <w:name w:val="font71"/>
    <w:basedOn w:val="11"/>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wyyy</Company>
  <Pages>8</Pages>
  <Words>7499</Words>
  <Characters>8392</Characters>
  <Lines>8</Lines>
  <Paragraphs>2</Paragraphs>
  <TotalTime>5</TotalTime>
  <ScaleCrop>false</ScaleCrop>
  <LinksUpToDate>false</LinksUpToDate>
  <CharactersWithSpaces>9756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2018-01-10T06:25:00Z</dcterms:created>
  <dc:creator>xm</dc:creator>
  <cp:lastModifiedBy>pH</cp:lastModifiedBy>
  <cp:lastPrinted>2025-08-04T06:20:25Z</cp:lastPrinted>
  <dcterms:modified xsi:type="dcterms:W3CDTF">2026-01-18T14:25:38Z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DA8EF7C5E895487682721EDD2EBCB29D_13</vt:lpwstr>
  </property>
  <property fmtid="{D5CDD505-2E9C-101B-9397-08002B2CF9AE}" pid="4" name="KSOTemplateDocerSaveRecord">
    <vt:lpwstr>eyJoZGlkIjoiNmI3NWU2ZDk4Nzg0OWJhZWNhYmJjMWE0ODcxOWYyOTkiLCJ1c2VySWQiOiIxMjE3NTg2MjUwIn0=</vt:lpwstr>
  </property>
</Properties>
</file>