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C3BF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腔内气压弹道碎石冲击针参数</w:t>
      </w:r>
    </w:p>
    <w:p w14:paraId="407F20A7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用于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通过探针（冲击针）对结石进行冲击，以达到粉碎结石的目的。针径：在0.8mm至2.0mm范围内可选择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长度：在370mm至500mm范围内可选择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探针最大振幅≤4.5mm；最大冲击能量≥45mj。针体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航空用高强度不锈钢材质。针体与头端为一体成形。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匹配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EMS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LithoClast Maste碎石机。碎石针头端保护帽的为F16或F18硅胶材质制成，且提供可更换保护帽。提供回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弹帽4个。无菌独立包装。</w:t>
      </w:r>
    </w:p>
    <w:p w14:paraId="7D5682AA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48BA01E3"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7E71ACA4"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医用缝合针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参数： </w:t>
      </w:r>
    </w:p>
    <w:p w14:paraId="712BE6A6"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线用于临床手术缝合。符合GB/T4240-2009规格型号：分为圆针和三角针；弧度：1/2弧、3/8弧；常用缝合针大小（mm):5X8、5X12、6X14、6x17、7X17、8X20、8X24、10x28、12x20、12X 28、13x34。</w:t>
      </w:r>
    </w:p>
    <w:p w14:paraId="69537629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26BDF012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2F87A5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碘仿纱布参数</w:t>
      </w:r>
    </w:p>
    <w:p w14:paraId="1A36F7CC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用于整形科、眼科、耳鼻喉科、口腔科、腹部外科及妇科等科室的填塞及外敷。成分：医用脱脂棉纱布、碘伏、乙醇、甘油等组成。规格：6cmx30cm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一次性无菌独立包装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101B9115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3BD6E124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137E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可吸收倒刺线参数：</w:t>
      </w:r>
    </w:p>
    <w:p w14:paraId="71CA79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用于外科手术缝合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单股缝线带缝针，包含圆针、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角针，钻石针等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360°螺旋倒刺设计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，倒刺一次性切割成型。包括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单向倒刺和双向倒刺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适用各种类型手术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可调节尾环，便于第一针穿过线圈固定，尤其利于腔镜下操作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针线一体化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长锥度针尖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。分为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快吸收和慢吸收型号材质齐全，可满足不同层次、不同材质的需求。规格：5-0、4-0、3-0、2-0、0#、1#、2#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（具体参数详见附表），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快吸收：由已交酯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已内酯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或二恶烷酮和三亚甲基碳酸脂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聚合物聚合物组成，缝线带倒刺。成品经环氧乙烷灭菌，带缝合针，吸收期≤120天。慢吸收：由聚酯、聚对二氧环已酮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或乙醇酸和三亚甲基碳酸酯的共聚物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制成，成品经环氧乙烷灭菌。缝线采用带倒刺的合成可吸收线制成，两端或一段带有手术缝针，带有倒刺无需打结即可缝合。吸收期≤180天。</w:t>
      </w:r>
    </w:p>
    <w:tbl>
      <w:tblPr>
        <w:tblStyle w:val="9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50"/>
        <w:gridCol w:w="1080"/>
        <w:gridCol w:w="900"/>
        <w:gridCol w:w="990"/>
        <w:gridCol w:w="1020"/>
        <w:gridCol w:w="1560"/>
        <w:gridCol w:w="1905"/>
      </w:tblGrid>
      <w:tr w14:paraId="4EBF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1AEE57C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750" w:type="dxa"/>
          </w:tcPr>
          <w:p w14:paraId="7DB06B6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</w:t>
            </w:r>
          </w:p>
        </w:tc>
        <w:tc>
          <w:tcPr>
            <w:tcW w:w="1080" w:type="dxa"/>
          </w:tcPr>
          <w:p w14:paraId="4FFFF8C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材质</w:t>
            </w:r>
          </w:p>
        </w:tc>
        <w:tc>
          <w:tcPr>
            <w:tcW w:w="900" w:type="dxa"/>
          </w:tcPr>
          <w:p w14:paraId="6AD0B90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单双针</w:t>
            </w:r>
          </w:p>
        </w:tc>
        <w:tc>
          <w:tcPr>
            <w:tcW w:w="990" w:type="dxa"/>
          </w:tcPr>
          <w:p w14:paraId="7C4FB5E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针弧</w:t>
            </w:r>
          </w:p>
        </w:tc>
        <w:tc>
          <w:tcPr>
            <w:tcW w:w="1020" w:type="dxa"/>
          </w:tcPr>
          <w:p w14:paraId="41214F2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针型</w:t>
            </w:r>
          </w:p>
        </w:tc>
        <w:tc>
          <w:tcPr>
            <w:tcW w:w="1560" w:type="dxa"/>
          </w:tcPr>
          <w:p w14:paraId="55D2880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针长</w:t>
            </w:r>
          </w:p>
        </w:tc>
        <w:tc>
          <w:tcPr>
            <w:tcW w:w="1905" w:type="dxa"/>
          </w:tcPr>
          <w:p w14:paraId="7FACEC0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线长</w:t>
            </w:r>
          </w:p>
        </w:tc>
      </w:tr>
      <w:tr w14:paraId="43DA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1286542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576441B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5-0</w:t>
            </w:r>
          </w:p>
        </w:tc>
        <w:tc>
          <w:tcPr>
            <w:tcW w:w="1080" w:type="dxa"/>
          </w:tcPr>
          <w:p w14:paraId="09760F8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快吸收</w:t>
            </w:r>
          </w:p>
        </w:tc>
        <w:tc>
          <w:tcPr>
            <w:tcW w:w="900" w:type="dxa"/>
          </w:tcPr>
          <w:p w14:paraId="50DED54A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双针</w:t>
            </w:r>
          </w:p>
        </w:tc>
        <w:tc>
          <w:tcPr>
            <w:tcW w:w="990" w:type="dxa"/>
          </w:tcPr>
          <w:p w14:paraId="2E06F22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3/8弧</w:t>
            </w:r>
          </w:p>
        </w:tc>
        <w:tc>
          <w:tcPr>
            <w:tcW w:w="1020" w:type="dxa"/>
          </w:tcPr>
          <w:p w14:paraId="59AA246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反角针</w:t>
            </w:r>
          </w:p>
        </w:tc>
        <w:tc>
          <w:tcPr>
            <w:tcW w:w="1560" w:type="dxa"/>
          </w:tcPr>
          <w:p w14:paraId="1E50A13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0E6720EA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14cm*14cm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5cm</w:t>
            </w:r>
          </w:p>
        </w:tc>
      </w:tr>
      <w:tr w14:paraId="21E8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5636BDC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1EE49AB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4-0</w:t>
            </w:r>
          </w:p>
        </w:tc>
        <w:tc>
          <w:tcPr>
            <w:tcW w:w="1080" w:type="dxa"/>
          </w:tcPr>
          <w:p w14:paraId="44AEEF8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快吸收</w:t>
            </w:r>
          </w:p>
        </w:tc>
        <w:tc>
          <w:tcPr>
            <w:tcW w:w="900" w:type="dxa"/>
          </w:tcPr>
          <w:p w14:paraId="21E9122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双针</w:t>
            </w:r>
          </w:p>
        </w:tc>
        <w:tc>
          <w:tcPr>
            <w:tcW w:w="990" w:type="dxa"/>
          </w:tcPr>
          <w:p w14:paraId="5765D27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3/8弧</w:t>
            </w:r>
          </w:p>
        </w:tc>
        <w:tc>
          <w:tcPr>
            <w:tcW w:w="1020" w:type="dxa"/>
          </w:tcPr>
          <w:p w14:paraId="79EDEE8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反角针</w:t>
            </w:r>
          </w:p>
        </w:tc>
        <w:tc>
          <w:tcPr>
            <w:tcW w:w="1560" w:type="dxa"/>
          </w:tcPr>
          <w:p w14:paraId="5207138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189C3E0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14cm*14cm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5cm</w:t>
            </w:r>
          </w:p>
        </w:tc>
      </w:tr>
      <w:tr w14:paraId="5059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36FC750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7D28651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4-0</w:t>
            </w:r>
          </w:p>
        </w:tc>
        <w:tc>
          <w:tcPr>
            <w:tcW w:w="1080" w:type="dxa"/>
          </w:tcPr>
          <w:p w14:paraId="77462C7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快吸收</w:t>
            </w:r>
          </w:p>
        </w:tc>
        <w:tc>
          <w:tcPr>
            <w:tcW w:w="900" w:type="dxa"/>
          </w:tcPr>
          <w:p w14:paraId="5C3FBA6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单针</w:t>
            </w:r>
          </w:p>
        </w:tc>
        <w:tc>
          <w:tcPr>
            <w:tcW w:w="990" w:type="dxa"/>
          </w:tcPr>
          <w:p w14:paraId="0F4976C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3/8弧</w:t>
            </w:r>
          </w:p>
        </w:tc>
        <w:tc>
          <w:tcPr>
            <w:tcW w:w="1020" w:type="dxa"/>
          </w:tcPr>
          <w:p w14:paraId="4F8ACBE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反角针</w:t>
            </w:r>
          </w:p>
        </w:tc>
        <w:tc>
          <w:tcPr>
            <w:tcW w:w="1560" w:type="dxa"/>
          </w:tcPr>
          <w:p w14:paraId="0DBADE3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37E5DC8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5cm</w:t>
            </w:r>
          </w:p>
        </w:tc>
      </w:tr>
      <w:tr w14:paraId="3ABC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42E3193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5D9A449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4-0</w:t>
            </w:r>
          </w:p>
        </w:tc>
        <w:tc>
          <w:tcPr>
            <w:tcW w:w="1080" w:type="dxa"/>
          </w:tcPr>
          <w:p w14:paraId="7D2BD1B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44831C7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双针</w:t>
            </w:r>
          </w:p>
        </w:tc>
        <w:tc>
          <w:tcPr>
            <w:tcW w:w="990" w:type="dxa"/>
          </w:tcPr>
          <w:p w14:paraId="48CF940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3/8弧</w:t>
            </w:r>
          </w:p>
        </w:tc>
        <w:tc>
          <w:tcPr>
            <w:tcW w:w="1020" w:type="dxa"/>
          </w:tcPr>
          <w:p w14:paraId="3CD566F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钻石针</w:t>
            </w:r>
          </w:p>
        </w:tc>
        <w:tc>
          <w:tcPr>
            <w:tcW w:w="1560" w:type="dxa"/>
          </w:tcPr>
          <w:p w14:paraId="07949AA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1A6F442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7cm*7cm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2cm</w:t>
            </w:r>
          </w:p>
        </w:tc>
      </w:tr>
      <w:tr w14:paraId="49D7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2BC7A28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62B957C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3-0</w:t>
            </w:r>
          </w:p>
        </w:tc>
        <w:tc>
          <w:tcPr>
            <w:tcW w:w="1080" w:type="dxa"/>
          </w:tcPr>
          <w:p w14:paraId="12D45CB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快吸收</w:t>
            </w:r>
          </w:p>
        </w:tc>
        <w:tc>
          <w:tcPr>
            <w:tcW w:w="900" w:type="dxa"/>
          </w:tcPr>
          <w:p w14:paraId="7873FB7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双针</w:t>
            </w:r>
          </w:p>
        </w:tc>
        <w:tc>
          <w:tcPr>
            <w:tcW w:w="990" w:type="dxa"/>
          </w:tcPr>
          <w:p w14:paraId="20F08A6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3/8弧</w:t>
            </w:r>
          </w:p>
        </w:tc>
        <w:tc>
          <w:tcPr>
            <w:tcW w:w="1020" w:type="dxa"/>
          </w:tcPr>
          <w:p w14:paraId="0A7F439A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钻石针</w:t>
            </w:r>
          </w:p>
        </w:tc>
        <w:tc>
          <w:tcPr>
            <w:tcW w:w="1560" w:type="dxa"/>
          </w:tcPr>
          <w:p w14:paraId="4303696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10A0E69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30cm*30cm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5cm</w:t>
            </w:r>
          </w:p>
        </w:tc>
      </w:tr>
      <w:tr w14:paraId="23B5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76ABA5F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1137D33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3-0</w:t>
            </w:r>
          </w:p>
        </w:tc>
        <w:tc>
          <w:tcPr>
            <w:tcW w:w="1080" w:type="dxa"/>
          </w:tcPr>
          <w:p w14:paraId="745046A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快吸收</w:t>
            </w:r>
          </w:p>
        </w:tc>
        <w:tc>
          <w:tcPr>
            <w:tcW w:w="900" w:type="dxa"/>
          </w:tcPr>
          <w:p w14:paraId="220FF6E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单针</w:t>
            </w:r>
          </w:p>
        </w:tc>
        <w:tc>
          <w:tcPr>
            <w:tcW w:w="990" w:type="dxa"/>
          </w:tcPr>
          <w:p w14:paraId="4829775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3/8弧</w:t>
            </w:r>
          </w:p>
        </w:tc>
        <w:tc>
          <w:tcPr>
            <w:tcW w:w="1020" w:type="dxa"/>
          </w:tcPr>
          <w:p w14:paraId="73F9170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反角针</w:t>
            </w:r>
          </w:p>
        </w:tc>
        <w:tc>
          <w:tcPr>
            <w:tcW w:w="1560" w:type="dxa"/>
          </w:tcPr>
          <w:p w14:paraId="66A1B34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19mm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7D6A82D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30cm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5cm</w:t>
            </w:r>
          </w:p>
        </w:tc>
      </w:tr>
      <w:tr w14:paraId="40E2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5EEC82A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14:paraId="48D964EA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3-0</w:t>
            </w:r>
          </w:p>
        </w:tc>
        <w:tc>
          <w:tcPr>
            <w:tcW w:w="1080" w:type="dxa"/>
          </w:tcPr>
          <w:p w14:paraId="569D1BB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快吸收</w:t>
            </w:r>
          </w:p>
        </w:tc>
        <w:tc>
          <w:tcPr>
            <w:tcW w:w="900" w:type="dxa"/>
          </w:tcPr>
          <w:p w14:paraId="6E67847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单针</w:t>
            </w:r>
          </w:p>
        </w:tc>
        <w:tc>
          <w:tcPr>
            <w:tcW w:w="990" w:type="dxa"/>
          </w:tcPr>
          <w:p w14:paraId="3B749B8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2DF51FE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541415C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18mm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1F593CE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2cm</w:t>
            </w:r>
          </w:p>
        </w:tc>
      </w:tr>
      <w:tr w14:paraId="753D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42C8FDD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6A72468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-0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E8C31C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慢吸收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F77EE0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单针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4037225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15E5E4C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2E2F42E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5ADA4CD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2cm</w:t>
            </w:r>
          </w:p>
        </w:tc>
      </w:tr>
      <w:tr w14:paraId="4D7B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7E2B598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0AED0D9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-0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918293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6C1C54B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单针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3CD7A2F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07810AE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6C323F9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26mm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046180B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2cm</w:t>
            </w:r>
          </w:p>
        </w:tc>
      </w:tr>
      <w:tr w14:paraId="2C43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3AB46AD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50" w:type="dxa"/>
          </w:tcPr>
          <w:p w14:paraId="5F64ACF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2-0</w:t>
            </w:r>
          </w:p>
        </w:tc>
        <w:tc>
          <w:tcPr>
            <w:tcW w:w="1080" w:type="dxa"/>
          </w:tcPr>
          <w:p w14:paraId="6DDA7C6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快吸收</w:t>
            </w:r>
          </w:p>
        </w:tc>
        <w:tc>
          <w:tcPr>
            <w:tcW w:w="900" w:type="dxa"/>
          </w:tcPr>
          <w:p w14:paraId="2D9C52A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单针</w:t>
            </w:r>
          </w:p>
        </w:tc>
        <w:tc>
          <w:tcPr>
            <w:tcW w:w="990" w:type="dxa"/>
          </w:tcPr>
          <w:p w14:paraId="78C4C10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4DA682F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4B4B1E8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26mm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19E1F7BA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2cm</w:t>
            </w:r>
          </w:p>
        </w:tc>
      </w:tr>
      <w:tr w14:paraId="7743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4F26F94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50" w:type="dxa"/>
          </w:tcPr>
          <w:p w14:paraId="630A44A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2-0</w:t>
            </w:r>
          </w:p>
        </w:tc>
        <w:tc>
          <w:tcPr>
            <w:tcW w:w="1080" w:type="dxa"/>
          </w:tcPr>
          <w:p w14:paraId="717527A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6B2C268A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单针</w:t>
            </w:r>
          </w:p>
        </w:tc>
        <w:tc>
          <w:tcPr>
            <w:tcW w:w="990" w:type="dxa"/>
          </w:tcPr>
          <w:p w14:paraId="0B92B67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17580CCA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386418D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26mm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1321A21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2cm</w:t>
            </w:r>
          </w:p>
        </w:tc>
      </w:tr>
      <w:tr w14:paraId="4A07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3F80336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0" w:type="dxa"/>
          </w:tcPr>
          <w:p w14:paraId="567A49E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2-0</w:t>
            </w:r>
          </w:p>
        </w:tc>
        <w:tc>
          <w:tcPr>
            <w:tcW w:w="1080" w:type="dxa"/>
          </w:tcPr>
          <w:p w14:paraId="10AB2B9A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26EC85C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双针</w:t>
            </w:r>
          </w:p>
        </w:tc>
        <w:tc>
          <w:tcPr>
            <w:tcW w:w="990" w:type="dxa"/>
          </w:tcPr>
          <w:p w14:paraId="380CF6C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1B2DFF5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钻石针</w:t>
            </w:r>
          </w:p>
        </w:tc>
        <w:tc>
          <w:tcPr>
            <w:tcW w:w="1560" w:type="dxa"/>
          </w:tcPr>
          <w:p w14:paraId="301B65B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26mm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0BC2BF3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24cm*24cm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5cm</w:t>
            </w:r>
          </w:p>
        </w:tc>
      </w:tr>
      <w:tr w14:paraId="44F5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199EB04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0" w:type="dxa"/>
          </w:tcPr>
          <w:p w14:paraId="709BEE1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2-0</w:t>
            </w:r>
          </w:p>
        </w:tc>
        <w:tc>
          <w:tcPr>
            <w:tcW w:w="1080" w:type="dxa"/>
          </w:tcPr>
          <w:p w14:paraId="6D8B842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1632E14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双针</w:t>
            </w:r>
          </w:p>
        </w:tc>
        <w:tc>
          <w:tcPr>
            <w:tcW w:w="990" w:type="dxa"/>
          </w:tcPr>
          <w:p w14:paraId="124B89F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1D8775B3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6B27C28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26mm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51B375B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16cm*16cm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5cm</w:t>
            </w:r>
          </w:p>
        </w:tc>
      </w:tr>
      <w:tr w14:paraId="6F76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67459CC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0" w:type="dxa"/>
          </w:tcPr>
          <w:p w14:paraId="304A4A5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2-0</w:t>
            </w:r>
          </w:p>
        </w:tc>
        <w:tc>
          <w:tcPr>
            <w:tcW w:w="1080" w:type="dxa"/>
          </w:tcPr>
          <w:p w14:paraId="7AEE3EA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2D9EA5D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单针</w:t>
            </w:r>
          </w:p>
        </w:tc>
        <w:tc>
          <w:tcPr>
            <w:tcW w:w="990" w:type="dxa"/>
          </w:tcPr>
          <w:p w14:paraId="05E5ED8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5BB9DA0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70E3EBC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22mm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207932D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30cm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5cm</w:t>
            </w:r>
          </w:p>
        </w:tc>
      </w:tr>
      <w:tr w14:paraId="7A59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2BF2C11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2B32232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2-0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ABFF95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慢吸收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60B936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单针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102CD46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281AAC3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  <w:shd w:val="clear" w:color="auto" w:fill="auto"/>
            <w:vAlign w:val="top"/>
          </w:tcPr>
          <w:p w14:paraId="0F28734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4C33D4D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30cm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5cm</w:t>
            </w:r>
          </w:p>
        </w:tc>
      </w:tr>
      <w:tr w14:paraId="12AB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6F1D1B8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 w14:paraId="40D085A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0#</w:t>
            </w:r>
          </w:p>
        </w:tc>
        <w:tc>
          <w:tcPr>
            <w:tcW w:w="1080" w:type="dxa"/>
          </w:tcPr>
          <w:p w14:paraId="2634CC0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5E42867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单针</w:t>
            </w:r>
          </w:p>
        </w:tc>
        <w:tc>
          <w:tcPr>
            <w:tcW w:w="990" w:type="dxa"/>
          </w:tcPr>
          <w:p w14:paraId="1D7F345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6A6CACE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1DB6F4F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36mm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0C4B14E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30cm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5cm</w:t>
            </w:r>
          </w:p>
        </w:tc>
      </w:tr>
      <w:tr w14:paraId="23A0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7596AA3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</w:tcPr>
          <w:p w14:paraId="3681149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0#</w:t>
            </w:r>
          </w:p>
        </w:tc>
        <w:tc>
          <w:tcPr>
            <w:tcW w:w="1080" w:type="dxa"/>
          </w:tcPr>
          <w:p w14:paraId="6501D24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4768977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双针</w:t>
            </w:r>
          </w:p>
        </w:tc>
        <w:tc>
          <w:tcPr>
            <w:tcW w:w="990" w:type="dxa"/>
          </w:tcPr>
          <w:p w14:paraId="0DBA44DA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07908A33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42E3ADB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36mm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6138D23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24cm*24cm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5cm</w:t>
            </w:r>
          </w:p>
        </w:tc>
      </w:tr>
      <w:tr w14:paraId="5D2C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1A89076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</w:tcPr>
          <w:p w14:paraId="35B863F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1#</w:t>
            </w:r>
          </w:p>
        </w:tc>
        <w:tc>
          <w:tcPr>
            <w:tcW w:w="1080" w:type="dxa"/>
          </w:tcPr>
          <w:p w14:paraId="410C66F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2CACD25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单针</w:t>
            </w:r>
          </w:p>
        </w:tc>
        <w:tc>
          <w:tcPr>
            <w:tcW w:w="990" w:type="dxa"/>
          </w:tcPr>
          <w:p w14:paraId="10C3340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7C58113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3423E23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36mm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6730E64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45cm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5cm</w:t>
            </w:r>
          </w:p>
        </w:tc>
      </w:tr>
      <w:tr w14:paraId="40C2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19A7BA2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50" w:type="dxa"/>
          </w:tcPr>
          <w:p w14:paraId="3B5DC72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1#</w:t>
            </w:r>
          </w:p>
        </w:tc>
        <w:tc>
          <w:tcPr>
            <w:tcW w:w="1080" w:type="dxa"/>
          </w:tcPr>
          <w:p w14:paraId="0D2DAF9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0F7AFBF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单针</w:t>
            </w:r>
          </w:p>
        </w:tc>
        <w:tc>
          <w:tcPr>
            <w:tcW w:w="990" w:type="dxa"/>
          </w:tcPr>
          <w:p w14:paraId="2255DA0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4C2CAE8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4A47085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36mm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6E12BA1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30cm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5cm</w:t>
            </w:r>
          </w:p>
        </w:tc>
      </w:tr>
      <w:tr w14:paraId="0912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382D44A3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50" w:type="dxa"/>
          </w:tcPr>
          <w:p w14:paraId="6003B81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1#</w:t>
            </w:r>
          </w:p>
        </w:tc>
        <w:tc>
          <w:tcPr>
            <w:tcW w:w="1080" w:type="dxa"/>
          </w:tcPr>
          <w:p w14:paraId="2A4AF3A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01E48A33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双针</w:t>
            </w:r>
          </w:p>
        </w:tc>
        <w:tc>
          <w:tcPr>
            <w:tcW w:w="990" w:type="dxa"/>
          </w:tcPr>
          <w:p w14:paraId="2A65948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1BB439AE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69034DC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36mm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22B46A6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30cm*30cm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5cm</w:t>
            </w:r>
          </w:p>
        </w:tc>
      </w:tr>
      <w:tr w14:paraId="5279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43BED9B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50" w:type="dxa"/>
          </w:tcPr>
          <w:p w14:paraId="782885E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2#</w:t>
            </w:r>
          </w:p>
        </w:tc>
        <w:tc>
          <w:tcPr>
            <w:tcW w:w="1080" w:type="dxa"/>
          </w:tcPr>
          <w:p w14:paraId="779D8E9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099C4F9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双针</w:t>
            </w:r>
          </w:p>
        </w:tc>
        <w:tc>
          <w:tcPr>
            <w:tcW w:w="990" w:type="dxa"/>
          </w:tcPr>
          <w:p w14:paraId="3841E4F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01C59D6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44153B9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57D0F11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36cm*36cm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5cm</w:t>
            </w:r>
          </w:p>
        </w:tc>
      </w:tr>
      <w:tr w14:paraId="4BF2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223BAE9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50" w:type="dxa"/>
          </w:tcPr>
          <w:p w14:paraId="6A3CF4C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2#</w:t>
            </w:r>
          </w:p>
        </w:tc>
        <w:tc>
          <w:tcPr>
            <w:tcW w:w="1080" w:type="dxa"/>
          </w:tcPr>
          <w:p w14:paraId="4C68ADC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32D24EE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双针</w:t>
            </w:r>
          </w:p>
        </w:tc>
        <w:tc>
          <w:tcPr>
            <w:tcW w:w="990" w:type="dxa"/>
          </w:tcPr>
          <w:p w14:paraId="5715D80D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76B06DB2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01F07AE3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3FBD810B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36cm*36cm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5cm</w:t>
            </w:r>
          </w:p>
        </w:tc>
      </w:tr>
      <w:tr w14:paraId="5436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 w14:paraId="4C95ADB8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0" w:type="dxa"/>
          </w:tcPr>
          <w:p w14:paraId="308025B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2#</w:t>
            </w:r>
          </w:p>
        </w:tc>
        <w:tc>
          <w:tcPr>
            <w:tcW w:w="1080" w:type="dxa"/>
          </w:tcPr>
          <w:p w14:paraId="72F93B69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慢吸收</w:t>
            </w:r>
          </w:p>
        </w:tc>
        <w:tc>
          <w:tcPr>
            <w:tcW w:w="900" w:type="dxa"/>
          </w:tcPr>
          <w:p w14:paraId="72202646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单针</w:t>
            </w:r>
          </w:p>
        </w:tc>
        <w:tc>
          <w:tcPr>
            <w:tcW w:w="990" w:type="dxa"/>
          </w:tcPr>
          <w:p w14:paraId="3772B9F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1/2弧</w:t>
            </w:r>
          </w:p>
        </w:tc>
        <w:tc>
          <w:tcPr>
            <w:tcW w:w="1020" w:type="dxa"/>
          </w:tcPr>
          <w:p w14:paraId="13C73753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7AD2D5A4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51A17C3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70cm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5cm</w:t>
            </w:r>
          </w:p>
        </w:tc>
      </w:tr>
      <w:tr w14:paraId="430D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0" w:type="dxa"/>
          </w:tcPr>
          <w:p w14:paraId="062AE831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50" w:type="dxa"/>
          </w:tcPr>
          <w:p w14:paraId="6FAD3057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2-0</w:t>
            </w:r>
          </w:p>
        </w:tc>
        <w:tc>
          <w:tcPr>
            <w:tcW w:w="1080" w:type="dxa"/>
          </w:tcPr>
          <w:p w14:paraId="473E6A2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快吸收</w:t>
            </w:r>
          </w:p>
        </w:tc>
        <w:tc>
          <w:tcPr>
            <w:tcW w:w="900" w:type="dxa"/>
          </w:tcPr>
          <w:p w14:paraId="436822BC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单针</w:t>
            </w:r>
          </w:p>
        </w:tc>
        <w:tc>
          <w:tcPr>
            <w:tcW w:w="990" w:type="dxa"/>
          </w:tcPr>
          <w:p w14:paraId="6F600CF0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/8弧</w:t>
            </w:r>
          </w:p>
        </w:tc>
        <w:tc>
          <w:tcPr>
            <w:tcW w:w="1020" w:type="dxa"/>
          </w:tcPr>
          <w:p w14:paraId="3C35EB1F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圆针</w:t>
            </w:r>
          </w:p>
        </w:tc>
        <w:tc>
          <w:tcPr>
            <w:tcW w:w="1560" w:type="dxa"/>
          </w:tcPr>
          <w:p w14:paraId="7C1B7165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2mm</w:t>
            </w:r>
          </w:p>
        </w:tc>
        <w:tc>
          <w:tcPr>
            <w:tcW w:w="1905" w:type="dxa"/>
          </w:tcPr>
          <w:p w14:paraId="1D6DB1E3">
            <w:pPr>
              <w:spacing w:after="0"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23cm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2cm</w:t>
            </w:r>
          </w:p>
        </w:tc>
      </w:tr>
    </w:tbl>
    <w:p w14:paraId="5702CEE9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425C5FEF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C4A3EA6">
      <w:pPr>
        <w:spacing w:line="24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02A52939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涤纶心脏修补材料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参数</w:t>
      </w:r>
    </w:p>
    <w:p w14:paraId="58D3D2D5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用于修复心房、心室间隔缺损。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型号：毛毡型、针织型。聚对苯二甲酸乙二酯或聚酯涤纶纤维材质，厚度为0.2-0.35mm的片状织物，大小为10*10cm。无菌独立包装。</w:t>
      </w:r>
    </w:p>
    <w:p w14:paraId="3ED450AE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64F767E5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CE0BEC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5ECA2D5E">
      <w:pPr>
        <w:widowControl/>
        <w:spacing w:line="240" w:lineRule="auto"/>
        <w:rPr>
          <w:rFonts w:hint="default" w:asciiTheme="minorEastAsia" w:hAnsiTheme="minorEastAsia" w:eastAsiaTheme="min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6、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一次性使用无菌保护罩</w:t>
      </w:r>
      <w:r>
        <w:rPr>
          <w:rFonts w:hint="eastAsia" w:asciiTheme="minorEastAsia" w:hAnsiTheme="min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参数</w:t>
      </w:r>
    </w:p>
    <w:p w14:paraId="0167EFB4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用于手术人员术中调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节灯光，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安放在无影灯手柄上，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形成无菌屏障，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充分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保证无影灯柄部的无菌环境。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材质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采用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可降解环保塑料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普通聚乙烯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制成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组成：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护盘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‌：用于固定和支撑无菌罩结构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；②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‌隔离罩‌‌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；③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‌卡片‌：用于固定隔离罩位置。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‌弹力绳/松紧带‌：用于调整隔离罩的松紧度。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‌透明窗口‌：部分区域采用透明材料，便于观察和控制设备操作。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尺寸：圆形设计，①护盘外径10.5cm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~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12cm,内径6cm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~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7.5cm;②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‌隔离罩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:有效长度14cm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~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17cm，宽度6cm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~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12cm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经环氧乙烷灭菌，无菌独立包装。</w:t>
      </w:r>
    </w:p>
    <w:p w14:paraId="75F08298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20C8144A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0B95D81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2A5C0C3B">
      <w:pPr>
        <w:widowControl/>
        <w:spacing w:line="240" w:lineRule="auto"/>
        <w:rPr>
          <w:rFonts w:hint="eastAsia" w:asciiTheme="minorEastAsia" w:hAnsiTheme="minorEastAsia" w:eastAsiaTheme="maj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7、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脑棉片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参数</w:t>
      </w:r>
    </w:p>
    <w:p w14:paraId="4CC90D01">
      <w:pPr>
        <w:widowControl/>
        <w:spacing w:line="240" w:lineRule="auto"/>
        <w:rPr>
          <w:rFonts w:hint="default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用于神经外科、脊柱外科、耳鼻外科手术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用。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无菌包装，1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片/包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/>
        </w:rPr>
        <w:t>规格：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2.5*8cm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带线、不带线、带显影线3种，可根据临床实际需求定制各规格型号。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材质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以水刺非织造布为主体，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无棉絮脱落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棉片无分层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</w:rPr>
        <w:t>所带线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  <w:lang w:val="en-US" w:eastAsia="zh-CN"/>
        </w:rPr>
        <w:t>显影线及非显影线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</w:rPr>
        <w:t>质地柔软服帖。</w:t>
      </w:r>
      <w:r>
        <w:rPr>
          <w:rFonts w:hint="eastAsia" w:asciiTheme="minorEastAsia" w:hAnsiTheme="minorEastAsia" w:cstheme="minorEastAsia"/>
          <w:strike w:val="0"/>
          <w:dstrike w:val="0"/>
          <w:color w:val="000000"/>
          <w:kern w:val="0"/>
          <w:sz w:val="24"/>
          <w:szCs w:val="24"/>
          <w:highlight w:val="none"/>
          <w:lang w:val="en-US" w:eastAsia="zh-CN"/>
        </w:rPr>
        <w:t>无菌包装。</w:t>
      </w:r>
    </w:p>
    <w:p w14:paraId="2491E735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74808610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564D8B1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22896023">
      <w:pPr>
        <w:widowControl/>
        <w:spacing w:line="240" w:lineRule="auto"/>
        <w:rPr>
          <w:rFonts w:hint="eastAsia" w:asciiTheme="minorEastAsia" w:hAnsiTheme="minorEastAsia" w:eastAsiaTheme="majorEastAsia" w:cstheme="minorEastAsia"/>
          <w:b w:val="0"/>
          <w:bCs w:val="0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8、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一次性使用无菌引流袋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参数</w:t>
      </w:r>
    </w:p>
    <w:p w14:paraId="19467735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用于与插入人体的引流导管相连接，向外引出并收集体内液体。高分子材料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材质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导管具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良好的耐弯曲性。带有单向膜片的规格，回流量不超过10ml/min。接口为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/>
        </w:rPr>
        <w:t>宝塔型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，配转接头适配各种管径引流管。规格：1000ml，袋体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精确刻度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配有流量调节阀、放液阀。无菌独立包装。</w:t>
      </w:r>
    </w:p>
    <w:p w14:paraId="7DFF89EF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2B75C012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8530C80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0F044F54">
      <w:pPr>
        <w:widowControl/>
        <w:spacing w:line="240" w:lineRule="auto"/>
        <w:rPr>
          <w:rFonts w:hint="eastAsia" w:asciiTheme="minorEastAsia" w:hAnsiTheme="minorEastAsia" w:eastAsiaTheme="maj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9、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移动滑移垫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参数</w:t>
      </w:r>
    </w:p>
    <w:p w14:paraId="718C3F69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用于危重病人的位置移动，以减少病人在转移过程中受到伤害，包括过床移动等。滑移单厚度120g/m²,无纺布加厚，横向纵向拉力及承重能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力强，复合无纺布为60g/m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vertAlign w:val="baseline"/>
          <w:lang w:val="en-US" w:eastAsia="zh-CN"/>
        </w:rPr>
        <w:t>，表层吸水下层拒水。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侧面各配备4个把手，可滑可抬，可在紧急情况下做为担架直接抬人，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承重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150kg。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滑膜单：80cm*200cm滑移单和复合无纺布组成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束手巾：80cm*155cm无纺布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吸水棉：60cm*90cm高分子吸水棉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床罩：9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0cm*200cm无纺布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vertAlign w:val="baseline"/>
          <w:lang w:val="en-US" w:eastAsia="zh-CN"/>
        </w:rPr>
        <w:t>表层吸水下层拒水，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周边带约束皮筋。无菌独立包装。</w:t>
      </w:r>
    </w:p>
    <w:p w14:paraId="75240177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5833BC34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BDB843A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</w:p>
    <w:p w14:paraId="0A327847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10、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软担架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参数</w:t>
      </w:r>
    </w:p>
    <w:p w14:paraId="24D6D0CC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用于专为急诊科、120、神经外科、手术室、重症监护室等需要长距离转运病人的科室。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特别是在院前急救的急救任务中，在搬运病人时在狭窄楼道、电梯等特殊地段使用，此狭窄空间担架无法使用，既往使用床单等转运方式容易撕裂有极大的安全隐患。一次性使用医用滑移垫又称软担架，转运病人使用灵活，可在狭窄空间使用，省力省时，安全性高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需提供CMA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中国计量认证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国家级检测报告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具备医疗器械二类注册证，静态承重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300kg，动态承重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150kg。由主单和辅单双层结构组成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主单透气、承重，克重不低于100g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主单承重不低于150kg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，主单应能承受150kg荷载下的滑移60cm。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主单的拉伸强度（N）纵向≥160N、横向≥120N。胀破强度（kPa)≥140kPa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辅单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为一次性复合材料，能吸收渗液和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阻水隔液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的效果，克重不低于60g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。尺寸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：长度范围190-200cm，宽度范围75-85cm。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可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直接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接触患者皮肤，体积小，配备减压把手。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无菌独立包装。</w:t>
      </w:r>
    </w:p>
    <w:p w14:paraId="160C613C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4FB8908D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3DD2BF4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 w14:paraId="79B31573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一次性使用换药盒参数</w:t>
      </w:r>
    </w:p>
    <w:p w14:paraId="7DFFD55A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用于患者换药、口腔护理使用。塑料材质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一次性无菌独立包装，每个包装2个。方形，至少10cm*10cm，深度至少4cm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。</w:t>
      </w:r>
    </w:p>
    <w:p w14:paraId="5D4C7B7A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3D8446C5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3AD4082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</w:p>
    <w:p w14:paraId="60973E56">
      <w:pPr>
        <w:widowControl/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</w:p>
    <w:p w14:paraId="6B88F91D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一次性吸引管（洗胃机专用）参数</w:t>
      </w:r>
    </w:p>
    <w:p w14:paraId="148807ED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于连接洗胃机为患者洗胃。包含：1根进液管、1根排液管、1根进胃连接管（须与洗胃胃管衔接紧密）,1个Y型接头，包含进胃、出胃两个连接管。进液连接管长度＞1.2m、排液连接管长度＞1.5m、进胃连接管长度＞1m。硅胶材质。一次性无菌独立包装。</w:t>
      </w:r>
    </w:p>
    <w:p w14:paraId="17463CB2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1E02E16D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580635A">
      <w:pPr>
        <w:widowControl/>
        <w:numPr>
          <w:ilvl w:val="0"/>
          <w:numId w:val="0"/>
        </w:numPr>
        <w:spacing w:line="240" w:lineRule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2A2D916F">
      <w:pPr>
        <w:widowControl/>
        <w:numPr>
          <w:ilvl w:val="0"/>
          <w:numId w:val="0"/>
        </w:numPr>
        <w:spacing w:line="24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13、一次性使用耳鼻喉麻醉喷雾器参数</w:t>
      </w:r>
    </w:p>
    <w:p w14:paraId="17254462">
      <w:pPr>
        <w:widowControl/>
        <w:numPr>
          <w:ilvl w:val="0"/>
          <w:numId w:val="0"/>
        </w:numPr>
        <w:spacing w:line="240" w:lineRule="auto"/>
        <w:ind w:leftChars="0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用于表面麻醉喷药换药，有效防止和控制污染。适用于麻醉科、五官科、消化科、呼吸科、外科、口腔科。全麻患者插管前使用可减轻插管反应，使患者更安全。产品结构及组成：主要由喷雾头、连接管和接头组成。常温下可随意塑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形。喷头内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螺旋系统，使液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体在恒定的压力下形成水雾状，从而使雾化的药品通过喷头均匀的渗透到组织内部。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无菌独立包装，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无菌有效期两年及以上。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需具备三类医疗器械注册证。</w:t>
      </w:r>
    </w:p>
    <w:p w14:paraId="586775B2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56979C7B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6AA49E1">
      <w:pPr>
        <w:spacing w:line="24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69EFBFCD">
      <w:pPr>
        <w:numPr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14、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一次性包皮环切缝合器参数</w:t>
      </w:r>
    </w:p>
    <w:p w14:paraId="050B7B8D">
      <w:pPr>
        <w:numPr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用于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</w:rPr>
        <w:t>包皮环切手术</w:t>
      </w:r>
      <w:r>
        <w:rPr>
          <w:rFonts w:hint="eastAsia" w:asciiTheme="minorEastAsia" w:hAnsiTheme="minorEastAsia" w:eastAsiaTheme="minorEastAsia" w:cstheme="minorEastAsia"/>
          <w:i w:val="0"/>
          <w:caps w:val="0"/>
          <w:strike w:val="0"/>
          <w:dstrike w:val="0"/>
          <w:color w:val="1F1F1F"/>
          <w:spacing w:val="0"/>
          <w:sz w:val="24"/>
          <w:szCs w:val="24"/>
          <w:shd w:val="clear" w:color="auto" w:fill="FFFFFF"/>
          <w:lang w:eastAsia="zh-CN"/>
        </w:rPr>
        <w:t>完成包皮切割和缝合。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规格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12/15/18/21/26/30/36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</w:rPr>
        <w:t>由钟型龟头座、外壳头、固定手柄、活动手柄、调节旋钮、钉仓、缝合钉、环形刀组成。器械缝合钉能够自行脱钉，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</w:rPr>
        <w:t>天-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</w:rPr>
        <w:t>天脱钉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</w:rPr>
        <w:t>主体外壳：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可视化窗型、无可视化视窗。空心刀砧环。调节旋钮设有提示线。一次性无菌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独立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包装。</w:t>
      </w:r>
    </w:p>
    <w:p w14:paraId="5B4B5463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7A8D9953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1E64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</w:p>
    <w:p w14:paraId="1177E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15、呼吸吹嘴参数</w:t>
      </w:r>
    </w:p>
    <w:p w14:paraId="73842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所投产品需在省标目录内。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用于肺活量的检测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外径:30mm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内径:28mm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长度:64mm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医用级PP，一次性无菌包装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无异味、韧性好、不易变形、不漏气，符合医用卫生标准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需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匹配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康泰SP80B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活量检查仪</w:t>
      </w:r>
      <w:r>
        <w:rPr>
          <w:rFonts w:hint="eastAsia" w:asciiTheme="minorEastAsia" w:hAnsiTheme="minorEastAsia" w:cstheme="minorEastAsia"/>
          <w:i w:val="0"/>
          <w:caps w:val="0"/>
          <w:color w:val="1F1F1F"/>
          <w:spacing w:val="0"/>
          <w:sz w:val="24"/>
          <w:szCs w:val="24"/>
          <w:shd w:val="clear" w:color="auto" w:fill="FFFFFF"/>
          <w:lang w:val="en-US" w:eastAsia="zh-CN"/>
        </w:rPr>
        <w:t>。</w:t>
      </w:r>
    </w:p>
    <w:p w14:paraId="4CC203AE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招标现场必须提供样品</w:t>
      </w:r>
    </w:p>
    <w:p w14:paraId="5B05DDDE">
      <w:pPr>
        <w:widowControl/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F391936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CB0EE22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A302485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4ED392E">
      <w:pPr>
        <w:spacing w:line="24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MDJiMzhmYmViYjQ1NmQ3ZDIxMjI4ZmUzMGJjNjQifQ=="/>
  </w:docVars>
  <w:rsids>
    <w:rsidRoot w:val="00000000"/>
    <w:rsid w:val="05516DEB"/>
    <w:rsid w:val="05860A21"/>
    <w:rsid w:val="065B2C15"/>
    <w:rsid w:val="072D30CC"/>
    <w:rsid w:val="09640674"/>
    <w:rsid w:val="135E27A0"/>
    <w:rsid w:val="15183FBA"/>
    <w:rsid w:val="153B0F2C"/>
    <w:rsid w:val="1E405C30"/>
    <w:rsid w:val="20F46F66"/>
    <w:rsid w:val="25E97728"/>
    <w:rsid w:val="288F4486"/>
    <w:rsid w:val="2DF76AF2"/>
    <w:rsid w:val="2E6240C7"/>
    <w:rsid w:val="2FD4527D"/>
    <w:rsid w:val="302E409A"/>
    <w:rsid w:val="33B45886"/>
    <w:rsid w:val="34311614"/>
    <w:rsid w:val="3A167A0E"/>
    <w:rsid w:val="3BE279E0"/>
    <w:rsid w:val="3C4D4FB6"/>
    <w:rsid w:val="3C711F27"/>
    <w:rsid w:val="407374A1"/>
    <w:rsid w:val="40CD62BE"/>
    <w:rsid w:val="42441B68"/>
    <w:rsid w:val="47963327"/>
    <w:rsid w:val="4C9303BD"/>
    <w:rsid w:val="50BE4F9D"/>
    <w:rsid w:val="55BB2033"/>
    <w:rsid w:val="570A6278"/>
    <w:rsid w:val="5B0C37F3"/>
    <w:rsid w:val="5D657148"/>
    <w:rsid w:val="64664C20"/>
    <w:rsid w:val="657E338D"/>
    <w:rsid w:val="6A4B301A"/>
    <w:rsid w:val="6B5712EE"/>
    <w:rsid w:val="6DF93E6B"/>
    <w:rsid w:val="6EEE1293"/>
    <w:rsid w:val="6F5A6869"/>
    <w:rsid w:val="6FB35685"/>
    <w:rsid w:val="701A0567"/>
    <w:rsid w:val="71A325C9"/>
    <w:rsid w:val="72206357"/>
    <w:rsid w:val="7B797785"/>
    <w:rsid w:val="7F10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3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8"/>
    <w:uiPriority w:val="0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3">
    <w:name w:val="annotation reference"/>
    <w:basedOn w:val="1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4">
    <w:name w:val="页眉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semiHidden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7">
    <w:name w:val="ql-font-songti"/>
    <w:basedOn w:val="10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0"/>
    <w:link w:val="6"/>
    <w:autoRedefine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字符"/>
    <w:basedOn w:val="10"/>
    <w:link w:val="5"/>
    <w:autoRedefine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3093</Words>
  <Characters>3946</Characters>
  <Lines>0</Lines>
  <Paragraphs>0</Paragraphs>
  <TotalTime>0</TotalTime>
  <ScaleCrop>false</ScaleCrop>
  <LinksUpToDate>false</LinksUpToDate>
  <CharactersWithSpaces>4216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2026-04-15T07:44:00Z</dcterms:created>
  <dc:creator>平平淡淡</dc:creator>
  <cp:lastModifiedBy>pH</cp:lastModifiedBy>
  <dcterms:modified xsi:type="dcterms:W3CDTF">2026-04-28T20:51:17Z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E0A54B87892A4903A045898CE0757727_13</vt:lpwstr>
  </property>
  <property fmtid="{D5CDD505-2E9C-101B-9397-08002B2CF9AE}" pid="4" name="KSOTemplateDocerSaveRecord">
    <vt:lpwstr>eyJoZGlkIjoiNmI3NWU2ZDk4Nzg0OWJhZWNhYmJjMWE0ODcxOWYyOTkiLCJ1c2VySWQiOiIxMjE3NTg2MjUwIn0=</vt:lpwstr>
  </property>
</Properties>
</file>