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F24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1</w:t>
      </w:r>
    </w:p>
    <w:p w14:paraId="33CB5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医药代表备案信息表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567" w:tblpY="769"/>
        <w:tblOverlap w:val="never"/>
        <w:tblW w:w="89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4"/>
        <w:gridCol w:w="2088"/>
        <w:gridCol w:w="869"/>
        <w:gridCol w:w="899"/>
        <w:gridCol w:w="389"/>
        <w:gridCol w:w="1863"/>
      </w:tblGrid>
      <w:tr w14:paraId="2682B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44" w:type="dxa"/>
            <w:noWrap w:val="0"/>
            <w:vAlign w:val="top"/>
          </w:tcPr>
          <w:p w14:paraId="56A4ED52">
            <w:pPr>
              <w:pStyle w:val="6"/>
              <w:spacing w:before="236" w:line="219" w:lineRule="auto"/>
              <w:ind w:left="1024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姓</w:t>
            </w:r>
            <w:r>
              <w:rPr>
                <w:spacing w:val="61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名</w:t>
            </w:r>
          </w:p>
        </w:tc>
        <w:tc>
          <w:tcPr>
            <w:tcW w:w="2088" w:type="dxa"/>
            <w:noWrap w:val="0"/>
            <w:vAlign w:val="top"/>
          </w:tcPr>
          <w:p w14:paraId="173CB2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869" w:type="dxa"/>
            <w:noWrap w:val="0"/>
            <w:vAlign w:val="top"/>
          </w:tcPr>
          <w:p w14:paraId="074F379D">
            <w:pPr>
              <w:pStyle w:val="6"/>
              <w:spacing w:before="237" w:line="220" w:lineRule="auto"/>
              <w:ind w:left="185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性别</w:t>
            </w:r>
          </w:p>
        </w:tc>
        <w:tc>
          <w:tcPr>
            <w:tcW w:w="899" w:type="dxa"/>
            <w:noWrap w:val="0"/>
            <w:vAlign w:val="top"/>
          </w:tcPr>
          <w:p w14:paraId="02865B9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 w14:paraId="637157D6">
            <w:pPr>
              <w:spacing w:line="299" w:lineRule="auto"/>
              <w:rPr>
                <w:rFonts w:ascii="Arial"/>
                <w:sz w:val="24"/>
                <w:szCs w:val="24"/>
              </w:rPr>
            </w:pPr>
          </w:p>
          <w:p w14:paraId="2DF6745B">
            <w:pPr>
              <w:spacing w:line="300" w:lineRule="auto"/>
              <w:rPr>
                <w:rFonts w:ascii="Arial"/>
                <w:sz w:val="24"/>
                <w:szCs w:val="24"/>
              </w:rPr>
            </w:pPr>
          </w:p>
          <w:p w14:paraId="5F5C2D21">
            <w:pPr>
              <w:pStyle w:val="6"/>
              <w:spacing w:before="92" w:line="220" w:lineRule="auto"/>
              <w:ind w:left="737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照</w:t>
            </w:r>
            <w:r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片</w:t>
            </w:r>
          </w:p>
        </w:tc>
      </w:tr>
      <w:tr w14:paraId="4F1EE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844" w:type="dxa"/>
            <w:noWrap w:val="0"/>
            <w:vAlign w:val="top"/>
          </w:tcPr>
          <w:p w14:paraId="295E5F56">
            <w:pPr>
              <w:pStyle w:val="6"/>
              <w:spacing w:before="212" w:line="219" w:lineRule="auto"/>
              <w:ind w:left="3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证件种类及号码</w:t>
            </w:r>
          </w:p>
        </w:tc>
        <w:tc>
          <w:tcPr>
            <w:tcW w:w="3856" w:type="dxa"/>
            <w:gridSpan w:val="3"/>
            <w:noWrap w:val="0"/>
            <w:vAlign w:val="top"/>
          </w:tcPr>
          <w:p w14:paraId="644619E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75F1BF">
            <w:pPr>
              <w:rPr>
                <w:rFonts w:ascii="Arial"/>
                <w:sz w:val="24"/>
                <w:szCs w:val="24"/>
              </w:rPr>
            </w:pPr>
          </w:p>
        </w:tc>
      </w:tr>
      <w:tr w14:paraId="0B416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44" w:type="dxa"/>
            <w:noWrap w:val="0"/>
            <w:vAlign w:val="top"/>
          </w:tcPr>
          <w:p w14:paraId="505DF7C2">
            <w:pPr>
              <w:pStyle w:val="6"/>
              <w:spacing w:before="214" w:line="221" w:lineRule="auto"/>
              <w:ind w:left="1024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学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pacing w:val="-9"/>
                <w:sz w:val="24"/>
                <w:szCs w:val="24"/>
              </w:rPr>
              <w:t>历</w:t>
            </w:r>
          </w:p>
        </w:tc>
        <w:tc>
          <w:tcPr>
            <w:tcW w:w="3856" w:type="dxa"/>
            <w:gridSpan w:val="3"/>
            <w:noWrap w:val="0"/>
            <w:vAlign w:val="top"/>
          </w:tcPr>
          <w:p w14:paraId="70CFEFC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58013CF">
            <w:pPr>
              <w:rPr>
                <w:rFonts w:ascii="Arial"/>
                <w:sz w:val="24"/>
                <w:szCs w:val="24"/>
              </w:rPr>
            </w:pPr>
          </w:p>
        </w:tc>
      </w:tr>
      <w:tr w14:paraId="2B7D3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44" w:type="dxa"/>
            <w:noWrap w:val="0"/>
            <w:vAlign w:val="top"/>
          </w:tcPr>
          <w:p w14:paraId="225129F5">
            <w:pPr>
              <w:pStyle w:val="6"/>
              <w:spacing w:before="214" w:line="220" w:lineRule="auto"/>
              <w:ind w:left="1024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专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业</w:t>
            </w:r>
          </w:p>
        </w:tc>
        <w:tc>
          <w:tcPr>
            <w:tcW w:w="3856" w:type="dxa"/>
            <w:gridSpan w:val="3"/>
            <w:noWrap w:val="0"/>
            <w:vAlign w:val="top"/>
          </w:tcPr>
          <w:p w14:paraId="032FE62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25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 w14:paraId="724E2380">
            <w:pPr>
              <w:rPr>
                <w:rFonts w:ascii="Arial"/>
                <w:sz w:val="24"/>
                <w:szCs w:val="24"/>
              </w:rPr>
            </w:pPr>
          </w:p>
        </w:tc>
      </w:tr>
      <w:tr w14:paraId="3352C5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2844" w:type="dxa"/>
            <w:noWrap w:val="0"/>
            <w:vAlign w:val="top"/>
          </w:tcPr>
          <w:p w14:paraId="3DF7F2F2">
            <w:pPr>
              <w:pStyle w:val="6"/>
              <w:spacing w:before="154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所代表的药品上市</w:t>
            </w:r>
          </w:p>
          <w:p w14:paraId="0F70ABFB">
            <w:pPr>
              <w:pStyle w:val="6"/>
              <w:spacing w:before="117" w:line="194" w:lineRule="auto"/>
              <w:ind w:left="394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许可持有人名称</w:t>
            </w:r>
          </w:p>
        </w:tc>
        <w:tc>
          <w:tcPr>
            <w:tcW w:w="6108" w:type="dxa"/>
            <w:gridSpan w:val="5"/>
            <w:noWrap w:val="0"/>
            <w:vAlign w:val="top"/>
          </w:tcPr>
          <w:p w14:paraId="1172523C">
            <w:pPr>
              <w:rPr>
                <w:rFonts w:ascii="Arial"/>
                <w:sz w:val="24"/>
                <w:szCs w:val="24"/>
              </w:rPr>
            </w:pPr>
          </w:p>
        </w:tc>
      </w:tr>
      <w:tr w14:paraId="7E0B5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844" w:type="dxa"/>
            <w:noWrap w:val="0"/>
            <w:vAlign w:val="top"/>
          </w:tcPr>
          <w:p w14:paraId="20D8BDF7">
            <w:pPr>
              <w:pStyle w:val="6"/>
              <w:spacing w:before="173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统一社会信用代码</w:t>
            </w:r>
          </w:p>
        </w:tc>
        <w:tc>
          <w:tcPr>
            <w:tcW w:w="6108" w:type="dxa"/>
            <w:gridSpan w:val="5"/>
            <w:noWrap w:val="0"/>
            <w:vAlign w:val="top"/>
          </w:tcPr>
          <w:p w14:paraId="44BFA923">
            <w:pPr>
              <w:rPr>
                <w:rFonts w:ascii="Arial"/>
                <w:sz w:val="24"/>
                <w:szCs w:val="24"/>
              </w:rPr>
            </w:pPr>
          </w:p>
        </w:tc>
      </w:tr>
      <w:tr w14:paraId="66F5F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2844" w:type="dxa"/>
            <w:noWrap w:val="0"/>
            <w:vAlign w:val="top"/>
          </w:tcPr>
          <w:p w14:paraId="782C35BB">
            <w:pPr>
              <w:pStyle w:val="6"/>
              <w:spacing w:before="145" w:line="240" w:lineRule="auto"/>
              <w:ind w:right="625"/>
              <w:jc w:val="center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合同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授权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  <w:p w14:paraId="1A0BF5FB">
            <w:pPr>
              <w:pStyle w:val="6"/>
              <w:spacing w:before="145" w:line="240" w:lineRule="auto"/>
              <w:ind w:right="625"/>
              <w:jc w:val="center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起始日期</w:t>
            </w:r>
          </w:p>
        </w:tc>
        <w:tc>
          <w:tcPr>
            <w:tcW w:w="2088" w:type="dxa"/>
            <w:noWrap w:val="0"/>
            <w:vAlign w:val="top"/>
          </w:tcPr>
          <w:p w14:paraId="6B246FB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2157" w:type="dxa"/>
            <w:gridSpan w:val="3"/>
            <w:noWrap w:val="0"/>
            <w:vAlign w:val="top"/>
          </w:tcPr>
          <w:p w14:paraId="0A244146">
            <w:pPr>
              <w:pStyle w:val="6"/>
              <w:spacing w:before="146" w:line="219" w:lineRule="auto"/>
              <w:ind w:left="375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合同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授权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  <w:p w14:paraId="3ACC5236">
            <w:pPr>
              <w:pStyle w:val="6"/>
              <w:spacing w:before="108" w:line="199" w:lineRule="auto"/>
              <w:ind w:left="514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终止日期</w:t>
            </w:r>
          </w:p>
        </w:tc>
        <w:tc>
          <w:tcPr>
            <w:tcW w:w="1863" w:type="dxa"/>
            <w:noWrap w:val="0"/>
            <w:vAlign w:val="top"/>
          </w:tcPr>
          <w:p w14:paraId="66BBA623">
            <w:pPr>
              <w:rPr>
                <w:rFonts w:ascii="Arial"/>
                <w:sz w:val="24"/>
                <w:szCs w:val="24"/>
              </w:rPr>
            </w:pPr>
          </w:p>
        </w:tc>
      </w:tr>
      <w:tr w14:paraId="18F90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2844" w:type="dxa"/>
            <w:noWrap w:val="0"/>
            <w:vAlign w:val="top"/>
          </w:tcPr>
          <w:p w14:paraId="654DA962">
            <w:pPr>
              <w:pStyle w:val="6"/>
              <w:spacing w:before="168" w:line="254" w:lineRule="auto"/>
              <w:ind w:left="535" w:right="254" w:hanging="280"/>
              <w:jc w:val="left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授权推广的药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品</w:t>
            </w:r>
            <w:r>
              <w:rPr>
                <w:spacing w:val="1"/>
                <w:sz w:val="24"/>
                <w:szCs w:val="24"/>
              </w:rPr>
              <w:t>类别和治疗领域</w:t>
            </w:r>
          </w:p>
        </w:tc>
        <w:tc>
          <w:tcPr>
            <w:tcW w:w="6108" w:type="dxa"/>
            <w:gridSpan w:val="5"/>
            <w:noWrap w:val="0"/>
            <w:vAlign w:val="top"/>
          </w:tcPr>
          <w:p w14:paraId="097FE590">
            <w:pPr>
              <w:rPr>
                <w:rFonts w:ascii="Arial"/>
                <w:sz w:val="24"/>
                <w:szCs w:val="24"/>
              </w:rPr>
            </w:pPr>
          </w:p>
        </w:tc>
      </w:tr>
      <w:tr w14:paraId="16700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</w:trPr>
        <w:tc>
          <w:tcPr>
            <w:tcW w:w="2844" w:type="dxa"/>
            <w:noWrap w:val="0"/>
            <w:vAlign w:val="top"/>
          </w:tcPr>
          <w:p w14:paraId="56DBE676">
            <w:pPr>
              <w:spacing w:line="295" w:lineRule="auto"/>
              <w:rPr>
                <w:rFonts w:ascii="Arial"/>
                <w:sz w:val="24"/>
                <w:szCs w:val="24"/>
              </w:rPr>
            </w:pPr>
          </w:p>
          <w:p w14:paraId="400EAD7A">
            <w:pPr>
              <w:pStyle w:val="6"/>
              <w:spacing w:before="91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药品上市许可持有</w:t>
            </w:r>
          </w:p>
          <w:p w14:paraId="1629BBFA">
            <w:pPr>
              <w:pStyle w:val="6"/>
              <w:spacing w:before="117" w:line="219" w:lineRule="auto"/>
              <w:ind w:left="255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人对信息真实性的</w:t>
            </w:r>
          </w:p>
          <w:p w14:paraId="78AA9693">
            <w:pPr>
              <w:pStyle w:val="6"/>
              <w:spacing w:before="67" w:line="219" w:lineRule="auto"/>
              <w:ind w:left="1095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声明</w:t>
            </w:r>
          </w:p>
        </w:tc>
        <w:tc>
          <w:tcPr>
            <w:tcW w:w="6108" w:type="dxa"/>
            <w:gridSpan w:val="5"/>
            <w:noWrap w:val="0"/>
            <w:vAlign w:val="top"/>
          </w:tcPr>
          <w:p w14:paraId="14F66D04">
            <w:pPr>
              <w:spacing w:line="274" w:lineRule="auto"/>
              <w:rPr>
                <w:rFonts w:ascii="Arial"/>
                <w:sz w:val="24"/>
                <w:szCs w:val="24"/>
              </w:rPr>
            </w:pPr>
          </w:p>
          <w:p w14:paraId="27E8EB89">
            <w:pPr>
              <w:pStyle w:val="6"/>
              <w:spacing w:before="91" w:line="219" w:lineRule="auto"/>
              <w:ind w:lef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本单位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或个人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sz w:val="24"/>
                <w:szCs w:val="24"/>
              </w:rPr>
              <w:t>保证上述内容不存在任何虚假</w:t>
            </w:r>
          </w:p>
          <w:p w14:paraId="049B87DC">
            <w:pPr>
              <w:pStyle w:val="6"/>
              <w:spacing w:before="110" w:line="283" w:lineRule="auto"/>
              <w:ind w:left="73" w:right="69" w:firstLine="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情况，并对上述内容的真实性、准确性承担全部</w:t>
            </w:r>
            <w:r>
              <w:rPr>
                <w:spacing w:val="8"/>
                <w:sz w:val="24"/>
                <w:szCs w:val="24"/>
              </w:rPr>
              <w:t>责任。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spacing w:val="8"/>
                <w:sz w:val="24"/>
                <w:szCs w:val="24"/>
              </w:rPr>
              <w:t>示例</w:t>
            </w:r>
            <w:r>
              <w:rPr>
                <w:rFonts w:hint="eastAsia"/>
                <w:spacing w:val="8"/>
                <w:sz w:val="24"/>
                <w:szCs w:val="24"/>
                <w:lang w:eastAsia="zh-CN"/>
              </w:rPr>
              <w:t>）</w:t>
            </w:r>
          </w:p>
        </w:tc>
      </w:tr>
      <w:tr w14:paraId="6E83FD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9" w:hRule="atLeast"/>
        </w:trPr>
        <w:tc>
          <w:tcPr>
            <w:tcW w:w="2844" w:type="dxa"/>
            <w:noWrap w:val="0"/>
            <w:vAlign w:val="top"/>
          </w:tcPr>
          <w:p w14:paraId="56EF4081">
            <w:pPr>
              <w:spacing w:line="323" w:lineRule="auto"/>
              <w:rPr>
                <w:rFonts w:ascii="Arial"/>
                <w:sz w:val="24"/>
                <w:szCs w:val="24"/>
              </w:rPr>
            </w:pPr>
          </w:p>
          <w:p w14:paraId="0115B037">
            <w:pPr>
              <w:spacing w:line="323" w:lineRule="auto"/>
              <w:rPr>
                <w:rFonts w:ascii="Arial"/>
                <w:sz w:val="24"/>
                <w:szCs w:val="24"/>
              </w:rPr>
            </w:pPr>
          </w:p>
          <w:p w14:paraId="4AADDE5C">
            <w:pPr>
              <w:pStyle w:val="6"/>
              <w:spacing w:before="91" w:line="220" w:lineRule="auto"/>
              <w:ind w:left="53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备案平台提示</w:t>
            </w:r>
          </w:p>
        </w:tc>
        <w:tc>
          <w:tcPr>
            <w:tcW w:w="6108" w:type="dxa"/>
            <w:gridSpan w:val="5"/>
            <w:noWrap w:val="0"/>
            <w:vAlign w:val="top"/>
          </w:tcPr>
          <w:p w14:paraId="175FF606">
            <w:pPr>
              <w:spacing w:line="322" w:lineRule="auto"/>
              <w:rPr>
                <w:rFonts w:ascii="Arial"/>
                <w:sz w:val="24"/>
                <w:szCs w:val="24"/>
              </w:rPr>
            </w:pPr>
          </w:p>
          <w:p w14:paraId="63B9B81D">
            <w:pPr>
              <w:spacing w:line="323" w:lineRule="auto"/>
              <w:rPr>
                <w:rFonts w:ascii="Arial"/>
                <w:sz w:val="24"/>
                <w:szCs w:val="24"/>
              </w:rPr>
            </w:pPr>
          </w:p>
          <w:p w14:paraId="7503E268">
            <w:pPr>
              <w:pStyle w:val="6"/>
              <w:spacing w:before="91" w:line="219" w:lineRule="auto"/>
              <w:ind w:left="73"/>
              <w:rPr>
                <w:sz w:val="24"/>
                <w:szCs w:val="24"/>
              </w:rPr>
            </w:pP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spacing w:val="5"/>
                <w:sz w:val="24"/>
                <w:szCs w:val="24"/>
              </w:rPr>
              <w:t>医药代表信用记录等</w:t>
            </w:r>
            <w:r>
              <w:rPr>
                <w:rFonts w:hint="eastAsia"/>
                <w:spacing w:val="5"/>
                <w:sz w:val="24"/>
                <w:szCs w:val="24"/>
                <w:lang w:eastAsia="zh-CN"/>
              </w:rPr>
              <w:t>）</w:t>
            </w:r>
          </w:p>
        </w:tc>
      </w:tr>
    </w:tbl>
    <w:p w14:paraId="04C415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5784"/>
        <w:textAlignment w:val="auto"/>
        <w:rPr>
          <w:rFonts w:hint="default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pacing w:val="1"/>
          <w:sz w:val="28"/>
          <w:szCs w:val="28"/>
        </w:rPr>
        <w:t>备案号：</w:t>
      </w:r>
      <w:r>
        <w:rPr>
          <w:rFonts w:ascii="宋体" w:hAnsi="宋体" w:eastAsia="宋体" w:cs="宋体"/>
          <w:sz w:val="28"/>
          <w:szCs w:val="28"/>
        </w:rPr>
        <w:t>No</w:t>
      </w:r>
      <w:r>
        <w:rPr>
          <w:rFonts w:ascii="宋体" w:hAnsi="宋体" w:eastAsia="宋体" w:cs="宋体"/>
          <w:spacing w:val="1"/>
          <w:sz w:val="28"/>
          <w:szCs w:val="28"/>
        </w:rPr>
        <w:t>.</w:t>
      </w:r>
    </w:p>
    <w:p w14:paraId="1F8B66AB">
      <w:pPr>
        <w:jc w:val="right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eastAsia="zh-CN"/>
        </w:rPr>
        <w:t>打印日期：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 xml:space="preserve">    年     月     日</w:t>
      </w:r>
    </w:p>
    <w:p w14:paraId="13FE1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1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2026-07-17T01:31:44Z</dcterms:created>
  <dc:creator>lenovo</dc:creator>
  <cp:lastModifiedBy>董婉婷</cp:lastModifiedBy>
  <dcterms:modified xsi:type="dcterms:W3CDTF">2026-07-17T01:32:43Z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eyJoZGlkIjoiOTMyZTE3NmMyMzNmNWJhODFhZTcyNGMyNGM5YTk0M2EiLCJ1c2VySWQiOiIyODYzMzQ3MTYifQ==</vt:lpwstr>
  </property>
  <property fmtid="{D5CDD505-2E9C-101B-9397-08002B2CF9AE}" pid="4" name="ICV">
    <vt:lpwstr>CF914B14DD7D4A44B4F98675B70E4A8B_12</vt:lpwstr>
  </property>
</Properties>
</file>