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FD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控制价：8万元。</w:t>
      </w:r>
    </w:p>
    <w:p w14:paraId="3827C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本项目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健康科普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出版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物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制作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。</w:t>
      </w:r>
      <w:r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  <w:t>图书围绕女性全生命周期健康科普为核心，以人生成长轨迹为线索，立足不同年龄段生理特点、健康需求与成长困惑，以温暖、易懂的语言呈现健康知识。</w:t>
      </w:r>
    </w:p>
    <w:p w14:paraId="36739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出版技术及精装质量标准</w:t>
      </w:r>
    </w:p>
    <w:p w14:paraId="0739D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（1）成品：17*24cm；</w:t>
      </w:r>
    </w:p>
    <w:p w14:paraId="3AA00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（2）数量：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225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本；</w:t>
      </w:r>
    </w:p>
    <w:p w14:paraId="57639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（3）封面：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300克特种纸印刷，可含烫金、uv亮光工艺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彩色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印刷；</w:t>
      </w:r>
    </w:p>
    <w:p w14:paraId="614F9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（4）内芯：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80克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白双胶纸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；</w:t>
      </w:r>
    </w:p>
    <w:p w14:paraId="110B2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（5）装订：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胶订平装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塑封；</w:t>
      </w:r>
    </w:p>
    <w:p w14:paraId="15D30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要求</w:t>
      </w:r>
    </w:p>
    <w:p w14:paraId="077B4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1.版权归采购人所有；</w:t>
      </w:r>
    </w:p>
    <w:p w14:paraId="53A04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严格执行国家图书出版规范、排版规范、标点规范；</w:t>
      </w:r>
    </w:p>
    <w:p w14:paraId="590F4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封面原创设计，提供多版方案供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采购人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选定；</w:t>
      </w:r>
    </w:p>
    <w:p w14:paraId="3D924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全流程负责：选题申报、编辑加工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三审三校到位，差错率符合国家出版标准；</w:t>
      </w:r>
    </w:p>
    <w:p w14:paraId="1DC42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配合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采购人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修改稿件、按时进度节点交付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；</w:t>
      </w:r>
    </w:p>
    <w:p w14:paraId="0DAD6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具备正规ISBN书号、CIP备案可查；</w:t>
      </w:r>
    </w:p>
    <w:p w14:paraId="3230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交付样书及约定数量成品、出版证明、发票等资料齐全；</w:t>
      </w:r>
    </w:p>
    <w:p w14:paraId="22CFB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8.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印刷、装订、成品送货到指定地点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。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149C8"/>
    <w:rsid w:val="0D094A07"/>
    <w:rsid w:val="16CC5137"/>
    <w:rsid w:val="19447C36"/>
    <w:rsid w:val="2599190E"/>
    <w:rsid w:val="281F281F"/>
    <w:rsid w:val="32690470"/>
    <w:rsid w:val="37DE1A93"/>
    <w:rsid w:val="3E483C21"/>
    <w:rsid w:val="41D25BC6"/>
    <w:rsid w:val="468930A9"/>
    <w:rsid w:val="60392C69"/>
    <w:rsid w:val="60FE68E0"/>
    <w:rsid w:val="613D5C53"/>
    <w:rsid w:val="668D2F14"/>
    <w:rsid w:val="6CC23F8C"/>
    <w:rsid w:val="6DC95F48"/>
    <w:rsid w:val="6E74182A"/>
    <w:rsid w:val="74795B53"/>
    <w:rsid w:val="764C7A4B"/>
    <w:rsid w:val="780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373</Characters>
  <Lines>0</Lines>
  <Paragraphs>0</Paragraphs>
  <TotalTime>21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2026-06-22T01:28:00Z</dcterms:created>
  <dc:creator>Administrator</dc:creator>
  <cp:lastModifiedBy>pH</cp:lastModifiedBy>
  <dcterms:modified xsi:type="dcterms:W3CDTF">2026-07-29T10:20:10Z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eyJoZGlkIjoiY2YzNGVlNGUwNzBmYTNlMjlhYTcxZWJlYzAzMmI4ODgiLCJ1c2VySWQiOiIxMjE3NTg2MjUwIn0=</vt:lpwstr>
  </property>
  <property fmtid="{D5CDD505-2E9C-101B-9397-08002B2CF9AE}" pid="4" name="ICV">
    <vt:lpwstr>6DB22FEBB83447C1957B64CE81E69791_13</vt:lpwstr>
  </property>
</Properties>
</file>